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E6" w:rsidRPr="004168E6" w:rsidRDefault="004168E6" w:rsidP="004168E6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4168E6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ГОСУСЛУГИ</w:t>
      </w:r>
    </w:p>
    <w:p w:rsidR="004168E6" w:rsidRPr="004168E6" w:rsidRDefault="004168E6" w:rsidP="004168E6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68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05.01.2019</w:t>
      </w:r>
    </w:p>
    <w:p w:rsidR="004168E6" w:rsidRPr="004168E6" w:rsidRDefault="004168E6" w:rsidP="004168E6">
      <w:pPr>
        <w:shd w:val="clear" w:color="auto" w:fill="FFFFFF"/>
        <w:spacing w:after="0" w:line="240" w:lineRule="auto"/>
        <w:outlineLvl w:val="1"/>
        <w:rPr>
          <w:rFonts w:ascii="Rancho" w:eastAsia="Times New Roman" w:hAnsi="Rancho" w:cs="Tahoma"/>
          <w:color w:val="879921"/>
          <w:sz w:val="57"/>
          <w:szCs w:val="57"/>
          <w:lang w:eastAsia="ru-RU"/>
        </w:rPr>
      </w:pPr>
      <w:r w:rsidRPr="004168E6">
        <w:rPr>
          <w:rFonts w:ascii="Tahoma" w:eastAsia="Times New Roman" w:hAnsi="Tahoma" w:cs="Tahoma"/>
          <w:noProof/>
          <w:color w:val="879921"/>
          <w:sz w:val="21"/>
          <w:szCs w:val="21"/>
          <w:lang w:eastAsia="ru-RU"/>
        </w:rPr>
        <w:drawing>
          <wp:inline distT="0" distB="0" distL="0" distR="0" wp14:anchorId="2D78A792" wp14:editId="08C152C6">
            <wp:extent cx="1428750" cy="714375"/>
            <wp:effectExtent l="0" t="0" r="0" b="9525"/>
            <wp:docPr id="1" name="Рисунок 1" descr="gosuslugi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uslugi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8E6">
        <w:rPr>
          <w:rFonts w:ascii="Rancho" w:eastAsia="Times New Roman" w:hAnsi="Rancho" w:cs="Tahoma"/>
          <w:color w:val="879921"/>
          <w:sz w:val="57"/>
          <w:szCs w:val="57"/>
          <w:lang w:eastAsia="ru-RU"/>
        </w:rPr>
        <w:t>Преимущества получения государственных и муниципальных услуг в электронном виде</w:t>
      </w:r>
    </w:p>
    <w:p w:rsidR="004168E6" w:rsidRPr="004168E6" w:rsidRDefault="004168E6" w:rsidP="004168E6">
      <w:pPr>
        <w:shd w:val="clear" w:color="auto" w:fill="FFFFFF"/>
        <w:spacing w:after="300" w:line="288" w:lineRule="atLeast"/>
        <w:rPr>
          <w:rFonts w:ascii="Lato" w:eastAsia="Times New Roman" w:hAnsi="Lato" w:cs="Tahoma"/>
          <w:color w:val="646464"/>
          <w:sz w:val="24"/>
          <w:szCs w:val="24"/>
          <w:lang w:eastAsia="ru-RU"/>
        </w:rPr>
      </w:pPr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>Раньше, чтобы получить государственную услугу, нужно было прийти в учреждение с бумажными документами, отстоять очередь, пообщаться с сотрудником. Теперь государство старается переводить такие услуги в электронную форму, чтобы граждане могли получить их быстро и просто.</w:t>
      </w:r>
    </w:p>
    <w:p w:rsidR="004168E6" w:rsidRPr="004168E6" w:rsidRDefault="004168E6" w:rsidP="004168E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68E6">
        <w:rPr>
          <w:rFonts w:ascii="Lato" w:eastAsia="Times New Roman" w:hAnsi="Lato" w:cs="Tahoma"/>
          <w:noProof/>
          <w:color w:val="879921"/>
          <w:sz w:val="24"/>
          <w:szCs w:val="24"/>
          <w:lang w:eastAsia="ru-RU"/>
        </w:rPr>
        <w:drawing>
          <wp:inline distT="0" distB="0" distL="0" distR="0" wp14:anchorId="54FB1D70" wp14:editId="40A53B09">
            <wp:extent cx="1781175" cy="1781175"/>
            <wp:effectExtent l="0" t="0" r="9525" b="9525"/>
            <wp:docPr id="2" name="Рисунок 2" descr="плакат 1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кат 1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8E6" w:rsidRPr="004168E6" w:rsidRDefault="004168E6" w:rsidP="004168E6">
      <w:pPr>
        <w:shd w:val="clear" w:color="auto" w:fill="FFFFFF"/>
        <w:spacing w:after="300" w:line="288" w:lineRule="atLeast"/>
        <w:rPr>
          <w:rFonts w:ascii="Lato" w:eastAsia="Times New Roman" w:hAnsi="Lato" w:cs="Tahoma"/>
          <w:color w:val="646464"/>
          <w:sz w:val="24"/>
          <w:szCs w:val="24"/>
          <w:lang w:eastAsia="ru-RU"/>
        </w:rPr>
      </w:pPr>
      <w:r w:rsidRPr="004168E6">
        <w:rPr>
          <w:rFonts w:ascii="Lato" w:eastAsia="Times New Roman" w:hAnsi="Lato" w:cs="Tahoma"/>
          <w:b/>
          <w:bCs/>
          <w:color w:val="0000FF"/>
          <w:sz w:val="24"/>
          <w:szCs w:val="24"/>
          <w:lang w:eastAsia="ru-RU"/>
        </w:rPr>
        <w:t>Экономят время</w:t>
      </w:r>
    </w:p>
    <w:p w:rsidR="004168E6" w:rsidRPr="004168E6" w:rsidRDefault="004168E6" w:rsidP="004168E6">
      <w:pPr>
        <w:shd w:val="clear" w:color="auto" w:fill="FFFFFF"/>
        <w:spacing w:after="300" w:line="288" w:lineRule="atLeast"/>
        <w:rPr>
          <w:rFonts w:ascii="Lato" w:eastAsia="Times New Roman" w:hAnsi="Lato" w:cs="Tahoma"/>
          <w:color w:val="646464"/>
          <w:sz w:val="24"/>
          <w:szCs w:val="24"/>
          <w:lang w:eastAsia="ru-RU"/>
        </w:rPr>
      </w:pPr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 xml:space="preserve">Электронные </w:t>
      </w:r>
      <w:proofErr w:type="spellStart"/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>госуслуги</w:t>
      </w:r>
      <w:proofErr w:type="spellEnd"/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 xml:space="preserve"> экономят время: какие-то из них Вы получаете полностью из дома, другие – в назначенное время без очереди.</w:t>
      </w:r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br/>
        <w:t xml:space="preserve">Например, чтобы </w:t>
      </w:r>
      <w:proofErr w:type="gramStart"/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>оплатить штраф ГИБДД</w:t>
      </w:r>
      <w:proofErr w:type="gramEnd"/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 xml:space="preserve">, зайдите на портал </w:t>
      </w:r>
      <w:proofErr w:type="spellStart"/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>госуслуг</w:t>
      </w:r>
      <w:proofErr w:type="spellEnd"/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>, введите данные автомобиля, и система покажет ваши штрафы. Оплатить их можно тут же, на сайте. Это так же надежно, как в ГИБДД: деньги идут на счета в казначейство, а Вы получаете официальную квитанцию. Через несколько дней штраф снимают.</w:t>
      </w:r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br/>
        <w:t>То же самое с налоговой и судебной задолженностями: Вы нажимаете кнопку на портале, и система показывает результат. В ведомство идти не нужно.</w:t>
      </w:r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br/>
        <w:t>По другим услугам Вы подаете заявку через интернет, а результат получаете лично. Ждать в очереди не придется: сотрудник ведомства примет вас в назначенное время. Время можно выбрать и даже поменять по необходимости.</w:t>
      </w:r>
    </w:p>
    <w:p w:rsidR="004168E6" w:rsidRPr="004168E6" w:rsidRDefault="004168E6" w:rsidP="004168E6">
      <w:pPr>
        <w:shd w:val="clear" w:color="auto" w:fill="FFFFFF"/>
        <w:spacing w:after="300" w:line="288" w:lineRule="atLeast"/>
        <w:rPr>
          <w:rFonts w:ascii="Lato" w:eastAsia="Times New Roman" w:hAnsi="Lato" w:cs="Tahoma"/>
          <w:color w:val="646464"/>
          <w:sz w:val="24"/>
          <w:szCs w:val="24"/>
          <w:lang w:eastAsia="ru-RU"/>
        </w:rPr>
      </w:pPr>
      <w:r w:rsidRPr="004168E6">
        <w:rPr>
          <w:rFonts w:ascii="Lato" w:eastAsia="Times New Roman" w:hAnsi="Lato" w:cs="Tahoma"/>
          <w:b/>
          <w:bCs/>
          <w:color w:val="0000FF"/>
          <w:sz w:val="24"/>
          <w:szCs w:val="24"/>
          <w:lang w:eastAsia="ru-RU"/>
        </w:rPr>
        <w:t>Держат в курсе и помогают исправить ошибки</w:t>
      </w:r>
    </w:p>
    <w:p w:rsidR="004168E6" w:rsidRPr="004168E6" w:rsidRDefault="004168E6" w:rsidP="004168E6">
      <w:pPr>
        <w:shd w:val="clear" w:color="auto" w:fill="FFFFFF"/>
        <w:spacing w:after="300" w:line="288" w:lineRule="atLeast"/>
        <w:rPr>
          <w:rFonts w:ascii="Lato" w:eastAsia="Times New Roman" w:hAnsi="Lato" w:cs="Tahoma"/>
          <w:color w:val="646464"/>
          <w:sz w:val="24"/>
          <w:szCs w:val="24"/>
          <w:lang w:eastAsia="ru-RU"/>
        </w:rPr>
      </w:pPr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 xml:space="preserve">Если Вы получаете </w:t>
      </w:r>
      <w:proofErr w:type="spellStart"/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>госуслуги</w:t>
      </w:r>
      <w:proofErr w:type="spellEnd"/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 xml:space="preserve"> с помощью портала, Вам не нужно проверять, все ли нормально: Вы автоматически получите сообщение, как только по Вашему обращению будут изменения. Например, портал </w:t>
      </w:r>
      <w:proofErr w:type="spellStart"/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>госуслуг</w:t>
      </w:r>
      <w:proofErr w:type="spellEnd"/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 xml:space="preserve"> сообщит Вам, когда Ваше заявление на загранпаспорт пройдет проверку, когда начнется изготовление паспорта и когда он будет готов.</w:t>
      </w:r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br/>
        <w:t xml:space="preserve">Если что-то пойдет не так и в документах найдется ошибка, Вы тоже узнаете об этом </w:t>
      </w:r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lastRenderedPageBreak/>
        <w:t xml:space="preserve">первым: Вы получите уведомление по электронной почте или в мобильном приложении. Если ошибка в заявлении, то исправить ее можно прямо на портале </w:t>
      </w:r>
      <w:proofErr w:type="spellStart"/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>госуслуг</w:t>
      </w:r>
      <w:proofErr w:type="spellEnd"/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>. Если не хватает документов – отсканируйте и загрузите их здесь же.</w:t>
      </w:r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br/>
        <w:t>И так со всеми услугами: каждый раз, когда статус заявления меняется, Вы получаете об этом уведомление, а если что-то не так – можете исправить ошибку. Так Вы уверены, что все в порядке и с Вашим заявлением работают.</w:t>
      </w:r>
    </w:p>
    <w:p w:rsidR="004168E6" w:rsidRPr="004168E6" w:rsidRDefault="004168E6" w:rsidP="004168E6">
      <w:pPr>
        <w:shd w:val="clear" w:color="auto" w:fill="FFFFFF"/>
        <w:spacing w:after="300" w:line="288" w:lineRule="atLeast"/>
        <w:rPr>
          <w:rFonts w:ascii="Lato" w:eastAsia="Times New Roman" w:hAnsi="Lato" w:cs="Tahoma"/>
          <w:color w:val="646464"/>
          <w:sz w:val="24"/>
          <w:szCs w:val="24"/>
          <w:lang w:eastAsia="ru-RU"/>
        </w:rPr>
      </w:pPr>
      <w:proofErr w:type="gramStart"/>
      <w:r w:rsidRPr="004168E6">
        <w:rPr>
          <w:rFonts w:ascii="Lato" w:eastAsia="Times New Roman" w:hAnsi="Lato" w:cs="Tahoma"/>
          <w:b/>
          <w:bCs/>
          <w:color w:val="0000FF"/>
          <w:sz w:val="24"/>
          <w:szCs w:val="24"/>
          <w:lang w:eastAsia="ru-RU"/>
        </w:rPr>
        <w:t>Доступны</w:t>
      </w:r>
      <w:proofErr w:type="gramEnd"/>
      <w:r w:rsidRPr="004168E6">
        <w:rPr>
          <w:rFonts w:ascii="Lato" w:eastAsia="Times New Roman" w:hAnsi="Lato" w:cs="Tahoma"/>
          <w:b/>
          <w:bCs/>
          <w:color w:val="0000FF"/>
          <w:sz w:val="24"/>
          <w:szCs w:val="24"/>
          <w:lang w:eastAsia="ru-RU"/>
        </w:rPr>
        <w:t xml:space="preserve"> тем, кто не может прийти лично</w:t>
      </w:r>
    </w:p>
    <w:p w:rsidR="004168E6" w:rsidRPr="004168E6" w:rsidRDefault="004168E6" w:rsidP="004168E6">
      <w:pPr>
        <w:shd w:val="clear" w:color="auto" w:fill="FFFFFF"/>
        <w:spacing w:after="300" w:line="288" w:lineRule="atLeast"/>
        <w:rPr>
          <w:rFonts w:ascii="Lato" w:eastAsia="Times New Roman" w:hAnsi="Lato" w:cs="Tahoma"/>
          <w:color w:val="646464"/>
          <w:sz w:val="24"/>
          <w:szCs w:val="24"/>
          <w:lang w:eastAsia="ru-RU"/>
        </w:rPr>
      </w:pPr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 xml:space="preserve">Получать </w:t>
      </w:r>
      <w:proofErr w:type="spellStart"/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>госуслуги</w:t>
      </w:r>
      <w:proofErr w:type="spellEnd"/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 xml:space="preserve"> из дома удобнее, чем приходить лично. Жителям отдаленных городов неудобно ездить за справкой из Пенсионного фонда. Молодым мамам некогда стоять в очереди, чтобы записать ребенка в детский сад. Работающим людям трудно выбрать время в течение рабочего дня, чтобы съездить в ГИБДД. Жителям одного города неудобно летать в город, где прописан, чтобы подать заявление на загранпаспорт.</w:t>
      </w:r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br/>
        <w:t xml:space="preserve">Поэтому государство старается сделать </w:t>
      </w:r>
      <w:proofErr w:type="spellStart"/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>госуслуги</w:t>
      </w:r>
      <w:proofErr w:type="spellEnd"/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 xml:space="preserve"> доступными всем. Теперь Вам не нужно отпрашиваться с работы и сидеть в очереди, чтобы за пять минут оплатить штраф. Если у Вас есть интернет, Вы </w:t>
      </w:r>
      <w:proofErr w:type="gramStart"/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 xml:space="preserve">получаете </w:t>
      </w:r>
      <w:proofErr w:type="spellStart"/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>госуслуги</w:t>
      </w:r>
      <w:proofErr w:type="spellEnd"/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 xml:space="preserve"> не выходя</w:t>
      </w:r>
      <w:proofErr w:type="gramEnd"/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 xml:space="preserve"> из дома или без очереди.</w:t>
      </w:r>
    </w:p>
    <w:p w:rsidR="004168E6" w:rsidRPr="004168E6" w:rsidRDefault="004168E6" w:rsidP="004168E6">
      <w:pPr>
        <w:shd w:val="clear" w:color="auto" w:fill="FFFFFF"/>
        <w:spacing w:after="300" w:line="288" w:lineRule="atLeast"/>
        <w:rPr>
          <w:rFonts w:ascii="Lato" w:eastAsia="Times New Roman" w:hAnsi="Lato" w:cs="Tahoma"/>
          <w:color w:val="646464"/>
          <w:sz w:val="24"/>
          <w:szCs w:val="24"/>
          <w:lang w:eastAsia="ru-RU"/>
        </w:rPr>
      </w:pPr>
      <w:r w:rsidRPr="004168E6">
        <w:rPr>
          <w:rFonts w:ascii="Lato" w:eastAsia="Times New Roman" w:hAnsi="Lato" w:cs="Tahoma"/>
          <w:b/>
          <w:bCs/>
          <w:color w:val="646464"/>
          <w:sz w:val="24"/>
          <w:szCs w:val="24"/>
          <w:lang w:eastAsia="ru-RU"/>
        </w:rPr>
        <w:t xml:space="preserve">Список </w:t>
      </w:r>
      <w:proofErr w:type="gramStart"/>
      <w:r w:rsidRPr="004168E6">
        <w:rPr>
          <w:rFonts w:ascii="Lato" w:eastAsia="Times New Roman" w:hAnsi="Lato" w:cs="Tahoma"/>
          <w:b/>
          <w:bCs/>
          <w:color w:val="646464"/>
          <w:sz w:val="24"/>
          <w:szCs w:val="24"/>
          <w:lang w:eastAsia="ru-RU"/>
        </w:rPr>
        <w:t>электронных</w:t>
      </w:r>
      <w:proofErr w:type="gramEnd"/>
      <w:r w:rsidRPr="004168E6">
        <w:rPr>
          <w:rFonts w:ascii="Lato" w:eastAsia="Times New Roman" w:hAnsi="Lato" w:cs="Tahoma"/>
          <w:b/>
          <w:bCs/>
          <w:color w:val="646464"/>
          <w:sz w:val="24"/>
          <w:szCs w:val="24"/>
          <w:lang w:eastAsia="ru-RU"/>
        </w:rPr>
        <w:t xml:space="preserve"> </w:t>
      </w:r>
      <w:proofErr w:type="spellStart"/>
      <w:r w:rsidRPr="004168E6">
        <w:rPr>
          <w:rFonts w:ascii="Lato" w:eastAsia="Times New Roman" w:hAnsi="Lato" w:cs="Tahoma"/>
          <w:b/>
          <w:bCs/>
          <w:color w:val="646464"/>
          <w:sz w:val="24"/>
          <w:szCs w:val="24"/>
          <w:lang w:eastAsia="ru-RU"/>
        </w:rPr>
        <w:t>госуслуг</w:t>
      </w:r>
      <w:proofErr w:type="spellEnd"/>
      <w:r w:rsidRPr="004168E6">
        <w:rPr>
          <w:rFonts w:ascii="Lato" w:eastAsia="Times New Roman" w:hAnsi="Lato" w:cs="Tahoma"/>
          <w:b/>
          <w:bCs/>
          <w:color w:val="646464"/>
          <w:sz w:val="24"/>
          <w:szCs w:val="24"/>
          <w:lang w:eastAsia="ru-RU"/>
        </w:rPr>
        <w:t xml:space="preserve"> все время пополняется.</w:t>
      </w:r>
    </w:p>
    <w:p w:rsidR="004168E6" w:rsidRPr="004168E6" w:rsidRDefault="004168E6" w:rsidP="004168E6">
      <w:pPr>
        <w:shd w:val="clear" w:color="auto" w:fill="FFFFFF"/>
        <w:spacing w:after="0" w:line="288" w:lineRule="atLeast"/>
        <w:rPr>
          <w:rFonts w:ascii="Lato" w:eastAsia="Times New Roman" w:hAnsi="Lato" w:cs="Tahoma"/>
          <w:color w:val="646464"/>
          <w:sz w:val="24"/>
          <w:szCs w:val="24"/>
          <w:lang w:eastAsia="ru-RU"/>
        </w:rPr>
      </w:pPr>
      <w:r w:rsidRPr="004168E6">
        <w:rPr>
          <w:rFonts w:ascii="Lato" w:eastAsia="Times New Roman" w:hAnsi="Lato" w:cs="Tahoma"/>
          <w:b/>
          <w:bCs/>
          <w:color w:val="0000FF"/>
          <w:sz w:val="24"/>
          <w:szCs w:val="24"/>
          <w:lang w:eastAsia="ru-RU"/>
        </w:rPr>
        <w:t xml:space="preserve">Есть множество причин, по которым Вам нужно воспользоваться </w:t>
      </w:r>
      <w:proofErr w:type="spellStart"/>
      <w:r w:rsidRPr="004168E6">
        <w:rPr>
          <w:rFonts w:ascii="Lato" w:eastAsia="Times New Roman" w:hAnsi="Lato" w:cs="Tahoma"/>
          <w:b/>
          <w:bCs/>
          <w:color w:val="0000FF"/>
          <w:sz w:val="24"/>
          <w:szCs w:val="24"/>
          <w:lang w:eastAsia="ru-RU"/>
        </w:rPr>
        <w:t>госуслугами</w:t>
      </w:r>
      <w:proofErr w:type="gramStart"/>
      <w:r w:rsidRPr="004168E6">
        <w:rPr>
          <w:rFonts w:ascii="Lato" w:eastAsia="Times New Roman" w:hAnsi="Lato" w:cs="Tahoma"/>
          <w:b/>
          <w:bCs/>
          <w:color w:val="0000FF"/>
          <w:sz w:val="24"/>
          <w:szCs w:val="24"/>
          <w:lang w:eastAsia="ru-RU"/>
        </w:rPr>
        <w:t>.</w:t>
      </w:r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>В</w:t>
      </w:r>
      <w:proofErr w:type="gramEnd"/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>оспользуйтесь</w:t>
      </w:r>
      <w:proofErr w:type="spellEnd"/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 xml:space="preserve"> советами для начинающих: </w:t>
      </w:r>
      <w:hyperlink r:id="rId10" w:history="1">
        <w:r w:rsidRPr="004168E6">
          <w:rPr>
            <w:rFonts w:ascii="Tahoma" w:eastAsia="Times New Roman" w:hAnsi="Tahoma" w:cs="Tahoma"/>
            <w:color w:val="879921"/>
            <w:sz w:val="21"/>
            <w:szCs w:val="21"/>
            <w:u w:val="single"/>
            <w:lang w:eastAsia="ru-RU"/>
          </w:rPr>
          <w:t>5_sovetov_tem-komu_len_zanimatsja_dokumentami</w:t>
        </w:r>
      </w:hyperlink>
    </w:p>
    <w:p w:rsidR="004168E6" w:rsidRPr="004168E6" w:rsidRDefault="004168E6" w:rsidP="004168E6">
      <w:pPr>
        <w:shd w:val="clear" w:color="auto" w:fill="FFFFFF"/>
        <w:spacing w:after="0" w:line="240" w:lineRule="auto"/>
        <w:outlineLvl w:val="1"/>
        <w:rPr>
          <w:rFonts w:ascii="Rancho" w:eastAsia="Times New Roman" w:hAnsi="Rancho" w:cs="Tahoma"/>
          <w:color w:val="879921"/>
          <w:sz w:val="57"/>
          <w:szCs w:val="57"/>
          <w:lang w:eastAsia="ru-RU"/>
        </w:rPr>
      </w:pPr>
      <w:r w:rsidRPr="004168E6">
        <w:rPr>
          <w:rFonts w:ascii="Rancho" w:eastAsia="Times New Roman" w:hAnsi="Rancho" w:cs="Tahoma"/>
          <w:color w:val="879921"/>
          <w:sz w:val="57"/>
          <w:szCs w:val="57"/>
          <w:lang w:eastAsia="ru-RU"/>
        </w:rPr>
        <w:t>Портал государственных услуг Российской Федерации </w:t>
      </w:r>
      <w:hyperlink r:id="rId11" w:tgtFrame="_blank" w:history="1">
        <w:r w:rsidRPr="004168E6">
          <w:rPr>
            <w:rFonts w:ascii="Tahoma" w:eastAsia="Times New Roman" w:hAnsi="Tahoma" w:cs="Tahoma"/>
            <w:color w:val="879921"/>
            <w:sz w:val="21"/>
            <w:szCs w:val="21"/>
            <w:u w:val="single"/>
            <w:lang w:eastAsia="ru-RU"/>
          </w:rPr>
          <w:t>gosuslugi.ru</w:t>
        </w:r>
      </w:hyperlink>
    </w:p>
    <w:p w:rsidR="004168E6" w:rsidRPr="004168E6" w:rsidRDefault="004168E6" w:rsidP="004168E6">
      <w:pPr>
        <w:shd w:val="clear" w:color="auto" w:fill="FFFFFF"/>
        <w:spacing w:after="0" w:line="288" w:lineRule="atLeast"/>
        <w:rPr>
          <w:rFonts w:ascii="Lato" w:eastAsia="Times New Roman" w:hAnsi="Lato" w:cs="Tahoma"/>
          <w:color w:val="646464"/>
          <w:sz w:val="24"/>
          <w:szCs w:val="24"/>
          <w:lang w:eastAsia="ru-RU"/>
        </w:rPr>
      </w:pPr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>Портал государственных услуг </w:t>
      </w:r>
      <w:hyperlink r:id="rId12" w:tgtFrame="_blank" w:history="1">
        <w:r w:rsidRPr="004168E6">
          <w:rPr>
            <w:rFonts w:ascii="Tahoma" w:eastAsia="Times New Roman" w:hAnsi="Tahoma" w:cs="Tahoma"/>
            <w:color w:val="879921"/>
            <w:sz w:val="21"/>
            <w:szCs w:val="21"/>
            <w:u w:val="single"/>
            <w:lang w:eastAsia="ru-RU"/>
          </w:rPr>
          <w:t>gosuslugi.ru</w:t>
        </w:r>
      </w:hyperlink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> предназначен для предоставления информации о государственных и муниципальных услугах, функциях, ведомствах, а также для оказания услуг в электронном виде. С его помощью Вы сможете:</w:t>
      </w:r>
    </w:p>
    <w:p w:rsidR="004168E6" w:rsidRPr="004168E6" w:rsidRDefault="004168E6" w:rsidP="004168E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68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получить услугу в электронном виде;</w:t>
      </w:r>
    </w:p>
    <w:p w:rsidR="004168E6" w:rsidRPr="004168E6" w:rsidRDefault="004168E6" w:rsidP="004168E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68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получить информацию о государственной или муниципальной услуге, месте получения, стоимости, сроках оказания и образцах документов;</w:t>
      </w:r>
    </w:p>
    <w:p w:rsidR="004168E6" w:rsidRPr="004168E6" w:rsidRDefault="004168E6" w:rsidP="004168E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68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получить информацию о государственных и муниципальных учреждениях.</w:t>
      </w:r>
    </w:p>
    <w:p w:rsidR="004168E6" w:rsidRPr="004168E6" w:rsidRDefault="004168E6" w:rsidP="004168E6">
      <w:pPr>
        <w:shd w:val="clear" w:color="auto" w:fill="FFFFFF"/>
        <w:spacing w:after="0" w:line="288" w:lineRule="atLeast"/>
        <w:rPr>
          <w:rFonts w:ascii="Lato" w:eastAsia="Times New Roman" w:hAnsi="Lato" w:cs="Tahoma"/>
          <w:color w:val="646464"/>
          <w:sz w:val="24"/>
          <w:szCs w:val="24"/>
          <w:lang w:eastAsia="ru-RU"/>
        </w:rPr>
      </w:pPr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>Чтобы иметь возможность подавать заявления о получении государственной или муниципальной услуги в электронном виде, гражданин должен на портале государственных услуг </w:t>
      </w:r>
      <w:hyperlink r:id="rId13" w:tgtFrame="_blank" w:history="1">
        <w:r w:rsidRPr="004168E6">
          <w:rPr>
            <w:rFonts w:ascii="Tahoma" w:eastAsia="Times New Roman" w:hAnsi="Tahoma" w:cs="Tahoma"/>
            <w:color w:val="879921"/>
            <w:sz w:val="21"/>
            <w:szCs w:val="21"/>
            <w:u w:val="single"/>
            <w:lang w:eastAsia="ru-RU"/>
          </w:rPr>
          <w:t>gosuslugi.ru</w:t>
        </w:r>
      </w:hyperlink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> зарегистрировать личный кабинет.</w:t>
      </w:r>
    </w:p>
    <w:p w:rsidR="004168E6" w:rsidRPr="004168E6" w:rsidRDefault="004168E6" w:rsidP="004168E6">
      <w:pPr>
        <w:shd w:val="clear" w:color="auto" w:fill="FFFFFF"/>
        <w:spacing w:after="0" w:line="288" w:lineRule="atLeast"/>
        <w:rPr>
          <w:rFonts w:ascii="Lato" w:eastAsia="Times New Roman" w:hAnsi="Lato" w:cs="Tahoma"/>
          <w:color w:val="646464"/>
          <w:sz w:val="24"/>
          <w:szCs w:val="24"/>
          <w:lang w:eastAsia="ru-RU"/>
        </w:rPr>
      </w:pPr>
      <w:r w:rsidRPr="004168E6">
        <w:rPr>
          <w:rFonts w:ascii="Tahoma" w:eastAsia="Times New Roman" w:hAnsi="Tahoma" w:cs="Tahoma"/>
          <w:noProof/>
          <w:color w:val="879921"/>
          <w:sz w:val="21"/>
          <w:szCs w:val="21"/>
          <w:lang w:eastAsia="ru-RU"/>
        </w:rPr>
        <w:drawing>
          <wp:inline distT="0" distB="0" distL="0" distR="0" wp14:anchorId="53614A87" wp14:editId="5674F6BB">
            <wp:extent cx="1876425" cy="1876425"/>
            <wp:effectExtent l="0" t="0" r="9525" b="9525"/>
            <wp:docPr id="3" name="Рисунок 3" descr="регистрация на портале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гистрация на портале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br/>
        <w:t>Для регистрации личного кабинета на сайте </w:t>
      </w:r>
      <w:hyperlink r:id="rId16" w:tgtFrame="_blank" w:history="1">
        <w:r w:rsidRPr="004168E6">
          <w:rPr>
            <w:rFonts w:ascii="Tahoma" w:eastAsia="Times New Roman" w:hAnsi="Tahoma" w:cs="Tahoma"/>
            <w:color w:val="879921"/>
            <w:sz w:val="21"/>
            <w:szCs w:val="21"/>
            <w:u w:val="single"/>
            <w:lang w:eastAsia="ru-RU"/>
          </w:rPr>
          <w:t>gosuslugi.ru</w:t>
        </w:r>
      </w:hyperlink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 xml:space="preserve"> понадобится только Ваш СНИЛС </w:t>
      </w:r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lastRenderedPageBreak/>
        <w:t>(номер пенсионного страхового свидетельства), адрес электронной почты и номер мобильного телефона.</w:t>
      </w:r>
    </w:p>
    <w:p w:rsidR="004168E6" w:rsidRPr="004168E6" w:rsidRDefault="004168E6" w:rsidP="004168E6">
      <w:pPr>
        <w:shd w:val="clear" w:color="auto" w:fill="FFFFFF"/>
        <w:spacing w:line="288" w:lineRule="atLeast"/>
        <w:rPr>
          <w:rFonts w:ascii="Lato" w:eastAsia="Times New Roman" w:hAnsi="Lato" w:cs="Tahoma"/>
          <w:color w:val="646464"/>
          <w:sz w:val="24"/>
          <w:szCs w:val="24"/>
          <w:lang w:eastAsia="ru-RU"/>
        </w:rPr>
      </w:pPr>
      <w:r w:rsidRPr="004168E6">
        <w:rPr>
          <w:rFonts w:ascii="Lato" w:eastAsia="Times New Roman" w:hAnsi="Lato" w:cs="Tahoma"/>
          <w:b/>
          <w:bCs/>
          <w:color w:val="646464"/>
          <w:sz w:val="24"/>
          <w:szCs w:val="24"/>
          <w:lang w:eastAsia="ru-RU"/>
        </w:rPr>
        <w:t>С помощью портала </w:t>
      </w:r>
      <w:hyperlink r:id="rId17" w:tgtFrame="_blank" w:history="1">
        <w:r w:rsidRPr="004168E6">
          <w:rPr>
            <w:rFonts w:ascii="Tahoma" w:eastAsia="Times New Roman" w:hAnsi="Tahoma" w:cs="Tahoma"/>
            <w:color w:val="879921"/>
            <w:sz w:val="21"/>
            <w:szCs w:val="21"/>
            <w:u w:val="single"/>
            <w:lang w:eastAsia="ru-RU"/>
          </w:rPr>
          <w:t>gosuslugi.ru</w:t>
        </w:r>
      </w:hyperlink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> </w:t>
      </w:r>
      <w:r w:rsidRPr="004168E6">
        <w:rPr>
          <w:rFonts w:ascii="Lato" w:eastAsia="Times New Roman" w:hAnsi="Lato" w:cs="Tahoma"/>
          <w:b/>
          <w:bCs/>
          <w:color w:val="646464"/>
          <w:sz w:val="24"/>
          <w:szCs w:val="24"/>
          <w:lang w:eastAsia="ru-RU"/>
        </w:rPr>
        <w:t>Вы сможете воспользоваться следующими сервисами:</w:t>
      </w:r>
    </w:p>
    <w:tbl>
      <w:tblPr>
        <w:tblW w:w="9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4168E6" w:rsidRPr="004168E6" w:rsidTr="004168E6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8E6" w:rsidRPr="004168E6" w:rsidRDefault="004168E6" w:rsidP="004168E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68E6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8E6" w:rsidRPr="004168E6" w:rsidRDefault="004168E6" w:rsidP="004168E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68E6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Инструкция</w:t>
            </w:r>
          </w:p>
        </w:tc>
      </w:tr>
      <w:tr w:rsidR="004168E6" w:rsidRPr="004168E6" w:rsidTr="004168E6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8E6" w:rsidRPr="004168E6" w:rsidRDefault="004168E6" w:rsidP="004168E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68E6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получить загранпаспорт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8E6" w:rsidRPr="004168E6" w:rsidRDefault="004168E6" w:rsidP="004168E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</w:pPr>
            <w:hyperlink r:id="rId18" w:history="1">
              <w:r w:rsidRPr="004168E6">
                <w:rPr>
                  <w:rFonts w:ascii="Tahoma" w:eastAsia="Times New Roman" w:hAnsi="Tahoma" w:cs="Tahoma"/>
                  <w:color w:val="879921"/>
                  <w:sz w:val="21"/>
                  <w:szCs w:val="21"/>
                  <w:u w:val="single"/>
                  <w:lang w:val="en-US" w:eastAsia="ru-RU"/>
                </w:rPr>
                <w:t>kak_ja_poluchil_zagran_za_mesjac</w:t>
              </w:r>
            </w:hyperlink>
          </w:p>
        </w:tc>
      </w:tr>
      <w:tr w:rsidR="004168E6" w:rsidRPr="004168E6" w:rsidTr="004168E6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8E6" w:rsidRPr="004168E6" w:rsidRDefault="004168E6" w:rsidP="004168E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68E6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оплатить штрафы ГИБДД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8E6" w:rsidRPr="004168E6" w:rsidRDefault="004168E6" w:rsidP="004168E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</w:pPr>
            <w:hyperlink r:id="rId19" w:history="1">
              <w:r w:rsidRPr="004168E6">
                <w:rPr>
                  <w:rFonts w:ascii="Tahoma" w:eastAsia="Times New Roman" w:hAnsi="Tahoma" w:cs="Tahoma"/>
                  <w:color w:val="879921"/>
                  <w:sz w:val="21"/>
                  <w:szCs w:val="21"/>
                  <w:u w:val="single"/>
                  <w:lang w:val="en-US" w:eastAsia="ru-RU"/>
                </w:rPr>
                <w:t>kak_ne_prosrochit_shtraf_gibdd</w:t>
              </w:r>
            </w:hyperlink>
          </w:p>
        </w:tc>
      </w:tr>
      <w:tr w:rsidR="004168E6" w:rsidRPr="004168E6" w:rsidTr="004168E6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8E6" w:rsidRPr="004168E6" w:rsidRDefault="004168E6" w:rsidP="004168E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68E6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узнать налоговую задолженность;</w:t>
            </w:r>
          </w:p>
          <w:p w:rsidR="004168E6" w:rsidRPr="004168E6" w:rsidRDefault="004168E6" w:rsidP="004168E6">
            <w:pPr>
              <w:spacing w:after="300" w:line="288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68E6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отправить налоговую декларацию</w:t>
            </w:r>
          </w:p>
          <w:p w:rsidR="004168E6" w:rsidRPr="004168E6" w:rsidRDefault="004168E6" w:rsidP="004168E6">
            <w:pPr>
              <w:spacing w:after="300" w:line="288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68E6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оплатить транспортный налог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8E6" w:rsidRPr="004168E6" w:rsidRDefault="004168E6" w:rsidP="004168E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</w:pPr>
            <w:hyperlink r:id="rId20" w:history="1">
              <w:proofErr w:type="spellStart"/>
              <w:r w:rsidRPr="004168E6">
                <w:rPr>
                  <w:rFonts w:ascii="Tahoma" w:eastAsia="Times New Roman" w:hAnsi="Tahoma" w:cs="Tahoma"/>
                  <w:color w:val="879921"/>
                  <w:sz w:val="21"/>
                  <w:szCs w:val="21"/>
                  <w:u w:val="single"/>
                  <w:lang w:val="en-US" w:eastAsia="ru-RU"/>
                </w:rPr>
                <w:t>nalog_na_imushhestvo</w:t>
              </w:r>
              <w:proofErr w:type="spellEnd"/>
            </w:hyperlink>
            <w:r w:rsidRPr="004168E6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 </w:t>
            </w:r>
          </w:p>
          <w:p w:rsidR="004168E6" w:rsidRPr="004168E6" w:rsidRDefault="004168E6" w:rsidP="004168E6">
            <w:pPr>
              <w:spacing w:after="0" w:line="288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</w:pPr>
            <w:hyperlink r:id="rId21" w:history="1">
              <w:r w:rsidRPr="004168E6">
                <w:rPr>
                  <w:rFonts w:ascii="Tahoma" w:eastAsia="Times New Roman" w:hAnsi="Tahoma" w:cs="Tahoma"/>
                  <w:color w:val="879921"/>
                  <w:sz w:val="21"/>
                  <w:szCs w:val="21"/>
                  <w:u w:val="single"/>
                  <w:lang w:val="en-US" w:eastAsia="ru-RU"/>
                </w:rPr>
                <w:t>transportnyj_nalog</w:t>
              </w:r>
            </w:hyperlink>
          </w:p>
        </w:tc>
      </w:tr>
      <w:tr w:rsidR="004168E6" w:rsidRPr="004168E6" w:rsidTr="004168E6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8E6" w:rsidRPr="004168E6" w:rsidRDefault="004168E6" w:rsidP="004168E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68E6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получить или заменить водительские права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8E6" w:rsidRPr="004168E6" w:rsidRDefault="004168E6" w:rsidP="004168E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2" w:history="1">
              <w:proofErr w:type="spellStart"/>
              <w:r w:rsidRPr="004168E6">
                <w:rPr>
                  <w:rFonts w:ascii="Tahoma" w:eastAsia="Times New Roman" w:hAnsi="Tahoma" w:cs="Tahoma"/>
                  <w:color w:val="879921"/>
                  <w:sz w:val="21"/>
                  <w:szCs w:val="21"/>
                  <w:u w:val="single"/>
                  <w:lang w:eastAsia="ru-RU"/>
                </w:rPr>
                <w:t>voditelskie_prava</w:t>
              </w:r>
              <w:proofErr w:type="spellEnd"/>
            </w:hyperlink>
          </w:p>
        </w:tc>
      </w:tr>
      <w:tr w:rsidR="004168E6" w:rsidRPr="004168E6" w:rsidTr="004168E6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8E6" w:rsidRPr="004168E6" w:rsidRDefault="004168E6" w:rsidP="004168E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68E6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получить информацию по исполнительным производствам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8E6" w:rsidRPr="004168E6" w:rsidRDefault="004168E6" w:rsidP="004168E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</w:pPr>
            <w:hyperlink r:id="rId23" w:history="1">
              <w:r w:rsidRPr="004168E6">
                <w:rPr>
                  <w:rFonts w:ascii="Tahoma" w:eastAsia="Times New Roman" w:hAnsi="Tahoma" w:cs="Tahoma"/>
                  <w:color w:val="879921"/>
                  <w:sz w:val="21"/>
                  <w:szCs w:val="21"/>
                  <w:u w:val="single"/>
                  <w:lang w:val="en-US" w:eastAsia="ru-RU"/>
                </w:rPr>
                <w:t>dolgi-o_kotorykh_vy_ne_znaete</w:t>
              </w:r>
            </w:hyperlink>
          </w:p>
        </w:tc>
      </w:tr>
    </w:tbl>
    <w:p w:rsidR="004168E6" w:rsidRPr="004168E6" w:rsidRDefault="004168E6" w:rsidP="004168E6">
      <w:pPr>
        <w:shd w:val="clear" w:color="auto" w:fill="FFFFFF"/>
        <w:spacing w:after="300" w:line="288" w:lineRule="atLeast"/>
        <w:rPr>
          <w:rFonts w:ascii="Lato" w:eastAsia="Times New Roman" w:hAnsi="Lato" w:cs="Tahoma"/>
          <w:color w:val="646464"/>
          <w:sz w:val="24"/>
          <w:szCs w:val="24"/>
          <w:lang w:eastAsia="ru-RU"/>
        </w:rPr>
      </w:pPr>
      <w:r w:rsidRPr="004168E6">
        <w:rPr>
          <w:rFonts w:ascii="Lato" w:eastAsia="Times New Roman" w:hAnsi="Lato" w:cs="Tahoma"/>
          <w:b/>
          <w:bCs/>
          <w:color w:val="646464"/>
          <w:sz w:val="24"/>
          <w:szCs w:val="24"/>
          <w:lang w:eastAsia="ru-RU"/>
        </w:rPr>
        <w:t>Так же Вы можете:</w:t>
      </w:r>
    </w:p>
    <w:p w:rsidR="004168E6" w:rsidRPr="004168E6" w:rsidRDefault="004168E6" w:rsidP="004168E6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68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узнать о пенсионных накоплениях;</w:t>
      </w:r>
    </w:p>
    <w:p w:rsidR="004168E6" w:rsidRPr="004168E6" w:rsidRDefault="004168E6" w:rsidP="004168E6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68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получить историю обращений в Пенсионный фонд Российской Федерации;</w:t>
      </w:r>
    </w:p>
    <w:p w:rsidR="004168E6" w:rsidRPr="004168E6" w:rsidRDefault="004168E6" w:rsidP="004168E6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68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получить информацию о состоянии лицевого счета в Пенсионный фонд Российской Федерации;</w:t>
      </w:r>
    </w:p>
    <w:p w:rsidR="004168E6" w:rsidRPr="004168E6" w:rsidRDefault="004168E6" w:rsidP="004168E6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68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зарегистрировать автомобиль;</w:t>
      </w:r>
    </w:p>
    <w:p w:rsidR="004168E6" w:rsidRPr="004168E6" w:rsidRDefault="004168E6" w:rsidP="004168E6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68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снять транспортное средство с регистрации;</w:t>
      </w:r>
    </w:p>
    <w:p w:rsidR="004168E6" w:rsidRPr="004168E6" w:rsidRDefault="004168E6" w:rsidP="004168E6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68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получить справку о ходе/отсутствии исполнительного производства;</w:t>
      </w:r>
    </w:p>
    <w:p w:rsidR="004168E6" w:rsidRPr="004168E6" w:rsidRDefault="004168E6" w:rsidP="004168E6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68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пройти регистрацию по месту жительства или по месту пребывания;</w:t>
      </w:r>
    </w:p>
    <w:p w:rsidR="004168E6" w:rsidRPr="004168E6" w:rsidRDefault="004168E6" w:rsidP="004168E6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68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поменять паспорт Российской Федерации в 20 или 45 лет;</w:t>
      </w:r>
    </w:p>
    <w:p w:rsidR="004168E6" w:rsidRPr="004168E6" w:rsidRDefault="004168E6" w:rsidP="004168E6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68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получить адресно-справочную информацию и многие другие услуги.</w:t>
      </w:r>
    </w:p>
    <w:p w:rsidR="004168E6" w:rsidRPr="004168E6" w:rsidRDefault="004168E6" w:rsidP="004168E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68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4168E6" w:rsidRPr="004168E6" w:rsidRDefault="004168E6" w:rsidP="004168E6">
      <w:pPr>
        <w:shd w:val="clear" w:color="auto" w:fill="FFFFFF"/>
        <w:spacing w:after="0" w:line="288" w:lineRule="atLeast"/>
        <w:rPr>
          <w:rFonts w:ascii="Lato" w:eastAsia="Times New Roman" w:hAnsi="Lato" w:cs="Tahoma"/>
          <w:color w:val="646464"/>
          <w:sz w:val="24"/>
          <w:szCs w:val="24"/>
          <w:lang w:eastAsia="ru-RU"/>
        </w:rPr>
      </w:pPr>
      <w:r w:rsidRPr="004168E6">
        <w:rPr>
          <w:rFonts w:ascii="Tahoma" w:eastAsia="Times New Roman" w:hAnsi="Tahoma" w:cs="Tahoma"/>
          <w:noProof/>
          <w:color w:val="879921"/>
          <w:sz w:val="21"/>
          <w:szCs w:val="21"/>
          <w:lang w:eastAsia="ru-RU"/>
        </w:rPr>
        <w:drawing>
          <wp:inline distT="0" distB="0" distL="0" distR="0" wp14:anchorId="4264DC56" wp14:editId="3265B692">
            <wp:extent cx="1428750" cy="1428750"/>
            <wp:effectExtent l="0" t="0" r="0" b="0"/>
            <wp:docPr id="4" name="Рисунок 4" descr="zapis_v_sadik">
              <a:hlinkClick xmlns:a="http://schemas.openxmlformats.org/drawingml/2006/main" r:id="rId2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pis_v_sadik">
                      <a:hlinkClick r:id="rId2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8E6">
        <w:rPr>
          <w:rFonts w:ascii="Lato" w:eastAsia="Times New Roman" w:hAnsi="Lato" w:cs="Tahoma"/>
          <w:b/>
          <w:bCs/>
          <w:color w:val="0000FF"/>
          <w:sz w:val="28"/>
          <w:szCs w:val="28"/>
          <w:lang w:eastAsia="ru-RU"/>
        </w:rPr>
        <w:t>Открылась запись в детские сады через интернет</w:t>
      </w:r>
    </w:p>
    <w:p w:rsidR="004168E6" w:rsidRPr="004168E6" w:rsidRDefault="004168E6" w:rsidP="004168E6">
      <w:pPr>
        <w:shd w:val="clear" w:color="auto" w:fill="FFFFFF"/>
        <w:spacing w:after="0" w:line="288" w:lineRule="atLeast"/>
        <w:rPr>
          <w:rFonts w:ascii="Lato" w:eastAsia="Times New Roman" w:hAnsi="Lato" w:cs="Tahoma"/>
          <w:color w:val="646464"/>
          <w:sz w:val="24"/>
          <w:szCs w:val="24"/>
          <w:lang w:eastAsia="ru-RU"/>
        </w:rPr>
      </w:pPr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>Теперь занять очередь в детский сад можно </w:t>
      </w:r>
      <w:hyperlink r:id="rId26" w:history="1">
        <w:r w:rsidRPr="004168E6">
          <w:rPr>
            <w:rFonts w:ascii="Tahoma" w:eastAsia="Times New Roman" w:hAnsi="Tahoma" w:cs="Tahoma"/>
            <w:color w:val="879921"/>
            <w:sz w:val="21"/>
            <w:szCs w:val="21"/>
            <w:u w:val="single"/>
            <w:lang w:eastAsia="ru-RU"/>
          </w:rPr>
          <w:t xml:space="preserve">на сайте </w:t>
        </w:r>
        <w:proofErr w:type="spellStart"/>
        <w:r w:rsidRPr="004168E6">
          <w:rPr>
            <w:rFonts w:ascii="Tahoma" w:eastAsia="Times New Roman" w:hAnsi="Tahoma" w:cs="Tahoma"/>
            <w:color w:val="879921"/>
            <w:sz w:val="21"/>
            <w:szCs w:val="21"/>
            <w:u w:val="single"/>
            <w:lang w:eastAsia="ru-RU"/>
          </w:rPr>
          <w:t>госуслуг</w:t>
        </w:r>
        <w:proofErr w:type="spellEnd"/>
        <w:r w:rsidRPr="004168E6">
          <w:rPr>
            <w:rFonts w:ascii="Tahoma" w:eastAsia="Times New Roman" w:hAnsi="Tahoma" w:cs="Tahoma"/>
            <w:color w:val="879921"/>
            <w:sz w:val="21"/>
            <w:szCs w:val="21"/>
            <w:u w:val="single"/>
            <w:lang w:eastAsia="ru-RU"/>
          </w:rPr>
          <w:t>.</w:t>
        </w:r>
      </w:hyperlink>
    </w:p>
    <w:p w:rsidR="004168E6" w:rsidRPr="004168E6" w:rsidRDefault="004168E6" w:rsidP="004168E6">
      <w:pPr>
        <w:shd w:val="clear" w:color="auto" w:fill="FFFFFF"/>
        <w:spacing w:after="300" w:line="288" w:lineRule="atLeast"/>
        <w:rPr>
          <w:rFonts w:ascii="Lato" w:eastAsia="Times New Roman" w:hAnsi="Lato" w:cs="Tahoma"/>
          <w:color w:val="646464"/>
          <w:sz w:val="24"/>
          <w:szCs w:val="24"/>
          <w:lang w:eastAsia="ru-RU"/>
        </w:rPr>
      </w:pPr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 xml:space="preserve">Чтобы занять очередь в детский садик, нужен подтвержденный статус на портале </w:t>
      </w:r>
      <w:proofErr w:type="spellStart"/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>госуслуг</w:t>
      </w:r>
      <w:proofErr w:type="spellEnd"/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 xml:space="preserve">. Иначе невозможно убедиться, что ребенка в садик записываете вы, а не кто-то другой от вашего имени. Чтобы получить такой статус, нужно показать паспорт и </w:t>
      </w:r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lastRenderedPageBreak/>
        <w:t xml:space="preserve">страховое свидетельство в одном из центров обслуживания: на почте или в офисе Ростелеком. К заявлению нужно прикрепить </w:t>
      </w:r>
      <w:proofErr w:type="gramStart"/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>скан-копии</w:t>
      </w:r>
      <w:proofErr w:type="gramEnd"/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 xml:space="preserve"> документов: паспорт родителя, свидетельство о рождении ребенка, доверенность или другой документ, подтверждающий право представлять интересы ребенка (если вы не родитель).</w:t>
      </w:r>
    </w:p>
    <w:p w:rsidR="004168E6" w:rsidRPr="004168E6" w:rsidRDefault="004168E6" w:rsidP="004168E6">
      <w:pPr>
        <w:shd w:val="clear" w:color="auto" w:fill="FFFFFF"/>
        <w:spacing w:after="300" w:line="288" w:lineRule="atLeast"/>
        <w:rPr>
          <w:rFonts w:ascii="Lato" w:eastAsia="Times New Roman" w:hAnsi="Lato" w:cs="Tahoma"/>
          <w:color w:val="646464"/>
          <w:sz w:val="24"/>
          <w:szCs w:val="24"/>
          <w:lang w:eastAsia="ru-RU"/>
        </w:rPr>
      </w:pPr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>Кроме того, вы можете предоставить:</w:t>
      </w:r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br/>
        <w:t>—    документ, подтверждающий право на внеочередное предоставление места в садике (например, справка из вуза для учащейся матери);</w:t>
      </w:r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br/>
        <w:t>—    медицинскую справку, которая подтверждает необходимость зачисления в оздоровительную группу;</w:t>
      </w:r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br/>
        <w:t>—    заключение комиссии для постановки на учет в компенсирующие группы.</w:t>
      </w:r>
    </w:p>
    <w:p w:rsidR="004168E6" w:rsidRPr="004168E6" w:rsidRDefault="004168E6" w:rsidP="004168E6">
      <w:pPr>
        <w:shd w:val="clear" w:color="auto" w:fill="FFFFFF"/>
        <w:spacing w:after="300" w:line="288" w:lineRule="atLeast"/>
        <w:rPr>
          <w:rFonts w:ascii="Lato" w:eastAsia="Times New Roman" w:hAnsi="Lato" w:cs="Tahoma"/>
          <w:color w:val="646464"/>
          <w:sz w:val="24"/>
          <w:szCs w:val="24"/>
          <w:lang w:eastAsia="ru-RU"/>
        </w:rPr>
      </w:pPr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>Вы можете выбрать три садика — в них вам будут искать место в первую очередь. Если к сроку свободных мест не окажется, портал предложит другой садик на замену.</w:t>
      </w:r>
    </w:p>
    <w:p w:rsidR="004168E6" w:rsidRPr="004168E6" w:rsidRDefault="004168E6" w:rsidP="004168E6">
      <w:pPr>
        <w:shd w:val="clear" w:color="auto" w:fill="FFFFFF"/>
        <w:spacing w:after="0" w:line="288" w:lineRule="atLeast"/>
        <w:rPr>
          <w:rFonts w:ascii="Lato" w:eastAsia="Times New Roman" w:hAnsi="Lato" w:cs="Tahoma"/>
          <w:color w:val="646464"/>
          <w:sz w:val="24"/>
          <w:szCs w:val="24"/>
          <w:lang w:eastAsia="ru-RU"/>
        </w:rPr>
      </w:pPr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>Если понадобится, на сайте можно </w:t>
      </w:r>
      <w:hyperlink r:id="rId27" w:tgtFrame="_blank" w:history="1">
        <w:r w:rsidRPr="004168E6">
          <w:rPr>
            <w:rFonts w:ascii="Tahoma" w:eastAsia="Times New Roman" w:hAnsi="Tahoma" w:cs="Tahoma"/>
            <w:color w:val="879921"/>
            <w:sz w:val="21"/>
            <w:szCs w:val="21"/>
            <w:u w:val="single"/>
            <w:lang w:eastAsia="ru-RU"/>
          </w:rPr>
          <w:t>отредактировать или удалить заявку</w:t>
        </w:r>
      </w:hyperlink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>. Например, если вы переезжаете или хотите выбрать другие садики.</w:t>
      </w:r>
    </w:p>
    <w:p w:rsidR="004168E6" w:rsidRPr="004168E6" w:rsidRDefault="004168E6" w:rsidP="004168E6">
      <w:pPr>
        <w:shd w:val="clear" w:color="auto" w:fill="FFFFFF"/>
        <w:spacing w:after="300" w:line="288" w:lineRule="atLeast"/>
        <w:rPr>
          <w:rFonts w:ascii="Lato" w:eastAsia="Times New Roman" w:hAnsi="Lato" w:cs="Tahoma"/>
          <w:color w:val="646464"/>
          <w:sz w:val="24"/>
          <w:szCs w:val="24"/>
          <w:lang w:eastAsia="ru-RU"/>
        </w:rPr>
      </w:pPr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>Когда очередь подойдет, вы получите письмо-уведомление. Отправляйтесь вместе с ребенком в садик, чтобы заключить договор. Возьмите с собой медкарту о здоровье ребенка.</w:t>
      </w:r>
    </w:p>
    <w:p w:rsidR="004168E6" w:rsidRPr="004168E6" w:rsidRDefault="004168E6" w:rsidP="004168E6">
      <w:pPr>
        <w:shd w:val="clear" w:color="auto" w:fill="FFFFFF"/>
        <w:spacing w:after="300" w:line="288" w:lineRule="atLeast"/>
        <w:rPr>
          <w:rFonts w:ascii="Lato" w:eastAsia="Times New Roman" w:hAnsi="Lato" w:cs="Tahoma"/>
          <w:color w:val="646464"/>
          <w:sz w:val="24"/>
          <w:szCs w:val="24"/>
          <w:lang w:eastAsia="ru-RU"/>
        </w:rPr>
      </w:pPr>
      <w:r w:rsidRPr="004168E6">
        <w:rPr>
          <w:rFonts w:ascii="Lato" w:eastAsia="Times New Roman" w:hAnsi="Lato" w:cs="Tahoma"/>
          <w:b/>
          <w:bCs/>
          <w:color w:val="646464"/>
          <w:sz w:val="24"/>
          <w:szCs w:val="24"/>
          <w:lang w:eastAsia="ru-RU"/>
        </w:rPr>
        <w:t xml:space="preserve">Записаться в садик через портал </w:t>
      </w:r>
      <w:proofErr w:type="spellStart"/>
      <w:r w:rsidRPr="004168E6">
        <w:rPr>
          <w:rFonts w:ascii="Lato" w:eastAsia="Times New Roman" w:hAnsi="Lato" w:cs="Tahoma"/>
          <w:b/>
          <w:bCs/>
          <w:color w:val="646464"/>
          <w:sz w:val="24"/>
          <w:szCs w:val="24"/>
          <w:lang w:eastAsia="ru-RU"/>
        </w:rPr>
        <w:t>госуслуг</w:t>
      </w:r>
      <w:proofErr w:type="spellEnd"/>
      <w:r w:rsidRPr="004168E6">
        <w:rPr>
          <w:rFonts w:ascii="Lato" w:eastAsia="Times New Roman" w:hAnsi="Lato" w:cs="Tahoma"/>
          <w:b/>
          <w:bCs/>
          <w:color w:val="646464"/>
          <w:sz w:val="24"/>
          <w:szCs w:val="24"/>
          <w:lang w:eastAsia="ru-RU"/>
        </w:rPr>
        <w:t xml:space="preserve"> могут все.</w:t>
      </w:r>
    </w:p>
    <w:p w:rsidR="004168E6" w:rsidRPr="004168E6" w:rsidRDefault="004168E6" w:rsidP="004168E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68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4168E6" w:rsidRPr="004168E6" w:rsidRDefault="004168E6" w:rsidP="004168E6">
      <w:pPr>
        <w:shd w:val="clear" w:color="auto" w:fill="FFFFFF"/>
        <w:spacing w:after="0" w:line="288" w:lineRule="atLeast"/>
        <w:rPr>
          <w:rFonts w:ascii="Lato" w:eastAsia="Times New Roman" w:hAnsi="Lato" w:cs="Tahoma"/>
          <w:color w:val="646464"/>
          <w:sz w:val="24"/>
          <w:szCs w:val="24"/>
          <w:lang w:eastAsia="ru-RU"/>
        </w:rPr>
      </w:pPr>
      <w:r w:rsidRPr="004168E6">
        <w:rPr>
          <w:rFonts w:ascii="Lato" w:eastAsia="Times New Roman" w:hAnsi="Lato" w:cs="Tahoma"/>
          <w:b/>
          <w:bCs/>
          <w:color w:val="646464"/>
          <w:sz w:val="24"/>
          <w:szCs w:val="24"/>
          <w:lang w:eastAsia="ru-RU"/>
        </w:rPr>
        <w:t>Главные преимущества использования портала государственных услуг </w:t>
      </w:r>
      <w:hyperlink r:id="rId28" w:tgtFrame="_blank" w:history="1">
        <w:r w:rsidRPr="004168E6">
          <w:rPr>
            <w:rFonts w:ascii="Tahoma" w:eastAsia="Times New Roman" w:hAnsi="Tahoma" w:cs="Tahoma"/>
            <w:color w:val="879921"/>
            <w:sz w:val="21"/>
            <w:szCs w:val="21"/>
            <w:u w:val="single"/>
            <w:lang w:eastAsia="ru-RU"/>
          </w:rPr>
          <w:t>gosuslugi.ru</w:t>
        </w:r>
      </w:hyperlink>
      <w:r w:rsidRPr="004168E6">
        <w:rPr>
          <w:rFonts w:ascii="Lato" w:eastAsia="Times New Roman" w:hAnsi="Lato" w:cs="Tahoma"/>
          <w:b/>
          <w:bCs/>
          <w:color w:val="646464"/>
          <w:sz w:val="24"/>
          <w:szCs w:val="24"/>
          <w:lang w:eastAsia="ru-RU"/>
        </w:rPr>
        <w:t>:</w:t>
      </w:r>
    </w:p>
    <w:p w:rsidR="004168E6" w:rsidRPr="004168E6" w:rsidRDefault="004168E6" w:rsidP="004168E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68E6">
        <w:rPr>
          <w:rFonts w:ascii="Lato" w:eastAsia="Times New Roman" w:hAnsi="Lato" w:cs="Tahoma"/>
          <w:noProof/>
          <w:color w:val="879921"/>
          <w:sz w:val="24"/>
          <w:szCs w:val="24"/>
          <w:lang w:eastAsia="ru-RU"/>
        </w:rPr>
        <w:drawing>
          <wp:inline distT="0" distB="0" distL="0" distR="0" wp14:anchorId="6E04BBD5" wp14:editId="46A6C5D3">
            <wp:extent cx="1895475" cy="1895475"/>
            <wp:effectExtent l="0" t="0" r="9525" b="9525"/>
            <wp:docPr id="5" name="Рисунок 5" descr="e_uslugi">
              <a:hlinkClick xmlns:a="http://schemas.openxmlformats.org/drawingml/2006/main" r:id="rId2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_uslugi">
                      <a:hlinkClick r:id="rId2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8E6">
        <w:rPr>
          <w:rFonts w:ascii="Lato" w:eastAsia="Times New Roman" w:hAnsi="Lato" w:cs="Tahoma"/>
          <w:color w:val="646464"/>
          <w:sz w:val="24"/>
          <w:szCs w:val="24"/>
          <w:shd w:val="clear" w:color="auto" w:fill="F5FAFB"/>
          <w:lang w:eastAsia="ru-RU"/>
        </w:rPr>
        <w:t>     </w:t>
      </w:r>
      <w:r w:rsidRPr="004168E6">
        <w:rPr>
          <w:rFonts w:ascii="Lato" w:eastAsia="Times New Roman" w:hAnsi="Lato" w:cs="Tahoma"/>
          <w:noProof/>
          <w:color w:val="879921"/>
          <w:sz w:val="24"/>
          <w:szCs w:val="24"/>
          <w:lang w:eastAsia="ru-RU"/>
        </w:rPr>
        <w:drawing>
          <wp:inline distT="0" distB="0" distL="0" distR="0" wp14:anchorId="07001BC7" wp14:editId="2A3658E4">
            <wp:extent cx="1990725" cy="1990725"/>
            <wp:effectExtent l="0" t="0" r="9525" b="9525"/>
            <wp:docPr id="6" name="Рисунок 6" descr="GU">
              <a:hlinkClick xmlns:a="http://schemas.openxmlformats.org/drawingml/2006/main" r:id="rId3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U">
                      <a:hlinkClick r:id="rId3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8E6" w:rsidRPr="004168E6" w:rsidRDefault="004168E6" w:rsidP="004168E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68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круглосуточная доступность;</w:t>
      </w:r>
    </w:p>
    <w:p w:rsidR="004168E6" w:rsidRPr="004168E6" w:rsidRDefault="004168E6" w:rsidP="004168E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68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получение услуги из любого удобного для вас места;</w:t>
      </w:r>
    </w:p>
    <w:p w:rsidR="004168E6" w:rsidRPr="004168E6" w:rsidRDefault="004168E6" w:rsidP="004168E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68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доступность сервисов по регистрационным данным портала;</w:t>
      </w:r>
    </w:p>
    <w:p w:rsidR="004168E6" w:rsidRPr="004168E6" w:rsidRDefault="004168E6" w:rsidP="004168E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68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нет необходимости ждать письменного подтверждения;</w:t>
      </w:r>
    </w:p>
    <w:p w:rsidR="004168E6" w:rsidRPr="004168E6" w:rsidRDefault="004168E6" w:rsidP="004168E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68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получение всеобъемлющей информации по интересующей вас теме;</w:t>
      </w:r>
    </w:p>
    <w:p w:rsidR="004168E6" w:rsidRPr="004168E6" w:rsidRDefault="004168E6" w:rsidP="004168E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68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отсутствие очередей;</w:t>
      </w:r>
    </w:p>
    <w:p w:rsidR="004168E6" w:rsidRPr="004168E6" w:rsidRDefault="004168E6" w:rsidP="004168E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68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присутствие службы поддержки;</w:t>
      </w:r>
    </w:p>
    <w:p w:rsidR="004168E6" w:rsidRPr="004168E6" w:rsidRDefault="004168E6" w:rsidP="004168E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68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встроенная система оплаты;</w:t>
      </w:r>
    </w:p>
    <w:p w:rsidR="004168E6" w:rsidRPr="004168E6" w:rsidRDefault="004168E6" w:rsidP="004168E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68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отсутствие коррупции, т.к. заявитель не обращается напрямую в ведомство для получения услуги;</w:t>
      </w:r>
    </w:p>
    <w:p w:rsidR="004168E6" w:rsidRPr="004168E6" w:rsidRDefault="004168E6" w:rsidP="004168E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68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фиксированный срок получения услуги;</w:t>
      </w:r>
    </w:p>
    <w:p w:rsidR="004168E6" w:rsidRPr="004168E6" w:rsidRDefault="004168E6" w:rsidP="004168E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68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возможность обжалования результатов получения услуги.</w:t>
      </w:r>
    </w:p>
    <w:p w:rsidR="004168E6" w:rsidRPr="004168E6" w:rsidRDefault="004168E6" w:rsidP="004168E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68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 </w:t>
      </w:r>
    </w:p>
    <w:p w:rsidR="004168E6" w:rsidRPr="004168E6" w:rsidRDefault="004168E6" w:rsidP="004168E6">
      <w:pPr>
        <w:shd w:val="clear" w:color="auto" w:fill="FFFFFF"/>
        <w:spacing w:after="300" w:line="288" w:lineRule="atLeast"/>
        <w:rPr>
          <w:rFonts w:ascii="Lato" w:eastAsia="Times New Roman" w:hAnsi="Lato" w:cs="Tahoma"/>
          <w:color w:val="646464"/>
          <w:sz w:val="24"/>
          <w:szCs w:val="24"/>
          <w:lang w:eastAsia="ru-RU"/>
        </w:rPr>
      </w:pPr>
      <w:r w:rsidRPr="004168E6">
        <w:rPr>
          <w:rFonts w:ascii="Lato" w:eastAsia="Times New Roman" w:hAnsi="Lato" w:cs="Tahoma"/>
          <w:b/>
          <w:bCs/>
          <w:color w:val="0000FF"/>
          <w:sz w:val="28"/>
          <w:szCs w:val="28"/>
          <w:lang w:eastAsia="ru-RU"/>
        </w:rPr>
        <w:t>Видео в помощь!</w:t>
      </w:r>
    </w:p>
    <w:p w:rsidR="004168E6" w:rsidRPr="004168E6" w:rsidRDefault="004168E6" w:rsidP="004168E6">
      <w:pPr>
        <w:shd w:val="clear" w:color="auto" w:fill="FFFFFF"/>
        <w:spacing w:after="300" w:line="288" w:lineRule="atLeast"/>
        <w:rPr>
          <w:rFonts w:ascii="Lato" w:eastAsia="Times New Roman" w:hAnsi="Lato" w:cs="Tahoma"/>
          <w:color w:val="646464"/>
          <w:sz w:val="24"/>
          <w:szCs w:val="24"/>
          <w:lang w:eastAsia="ru-RU"/>
        </w:rPr>
      </w:pPr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>По заказу Министерства связи и массовых коммуникаций Российской Федерации изготовлено несколько информационных видеороликов, рассказывающих о возможностях Единого портала государственных и муниципальных услуг (ЕПГУ). Работы велись в рамках государственного контракта на оказание услуг по информированию пользователей о доступных услугах на ЕПГУ, повышению доступности государственных и муниципальных услуг в электронном виде.</w:t>
      </w:r>
    </w:p>
    <w:p w:rsidR="004168E6" w:rsidRPr="004168E6" w:rsidRDefault="004168E6" w:rsidP="004168E6">
      <w:pPr>
        <w:shd w:val="clear" w:color="auto" w:fill="FFFFFF"/>
        <w:spacing w:after="0" w:line="288" w:lineRule="atLeast"/>
        <w:rPr>
          <w:rFonts w:ascii="Lato" w:eastAsia="Times New Roman" w:hAnsi="Lato" w:cs="Tahoma"/>
          <w:color w:val="646464"/>
          <w:sz w:val="24"/>
          <w:szCs w:val="24"/>
          <w:lang w:eastAsia="ru-RU"/>
        </w:rPr>
      </w:pPr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 xml:space="preserve">На сегодняшний день изготовлено три видеоролика о самых популярных услугах ЕПГУ. Ролики рассказывают о том, как оформить водительское удостоверение, зарегистрировать автомобиль, проверить и оплатить штрафы ГИБДД, налоговые и судебные задолженности, а также записать ребенка в детский сад с помощью Единого портала </w:t>
      </w:r>
      <w:proofErr w:type="spellStart"/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>госуслуг</w:t>
      </w:r>
      <w:proofErr w:type="spellEnd"/>
      <w:r w:rsidRPr="004168E6">
        <w:rPr>
          <w:rFonts w:ascii="Lato" w:eastAsia="Times New Roman" w:hAnsi="Lato" w:cs="Tahoma"/>
          <w:color w:val="646464"/>
          <w:sz w:val="24"/>
          <w:szCs w:val="24"/>
          <w:lang w:eastAsia="ru-RU"/>
        </w:rPr>
        <w:t>. Портал позволяет воспользоваться всеми этими возможностями, не выходя из дома. </w:t>
      </w:r>
      <w:r w:rsidRPr="004168E6">
        <w:rPr>
          <w:rFonts w:ascii="Lato" w:eastAsia="Times New Roman" w:hAnsi="Lato" w:cs="Tahoma"/>
          <w:color w:val="646464"/>
          <w:sz w:val="28"/>
          <w:szCs w:val="28"/>
          <w:lang w:eastAsia="ru-RU"/>
        </w:rPr>
        <w:t>Просмотреть видеоролики можно </w:t>
      </w:r>
      <w:hyperlink r:id="rId33" w:history="1">
        <w:r w:rsidRPr="004168E6">
          <w:rPr>
            <w:rFonts w:ascii="Tahoma" w:eastAsia="Times New Roman" w:hAnsi="Tahoma" w:cs="Tahoma"/>
            <w:color w:val="879921"/>
            <w:sz w:val="21"/>
            <w:szCs w:val="21"/>
            <w:u w:val="single"/>
            <w:lang w:eastAsia="ru-RU"/>
          </w:rPr>
          <w:t>здесь.</w:t>
        </w:r>
      </w:hyperlink>
    </w:p>
    <w:p w:rsidR="004168E6" w:rsidRPr="004168E6" w:rsidRDefault="004168E6" w:rsidP="004168E6">
      <w:pPr>
        <w:shd w:val="clear" w:color="auto" w:fill="FFFFFF"/>
        <w:spacing w:after="300" w:line="288" w:lineRule="atLeast"/>
        <w:rPr>
          <w:rFonts w:ascii="Lato" w:eastAsia="Times New Roman" w:hAnsi="Lato" w:cs="Tahoma"/>
          <w:color w:val="646464"/>
          <w:sz w:val="24"/>
          <w:szCs w:val="24"/>
          <w:lang w:eastAsia="ru-RU"/>
        </w:rPr>
      </w:pPr>
      <w:r w:rsidRPr="004168E6">
        <w:rPr>
          <w:rFonts w:ascii="Lato" w:eastAsia="Times New Roman" w:hAnsi="Lato" w:cs="Tahoma"/>
          <w:b/>
          <w:bCs/>
          <w:color w:val="0000FF"/>
          <w:sz w:val="28"/>
          <w:szCs w:val="28"/>
          <w:lang w:eastAsia="ru-RU"/>
        </w:rPr>
        <w:t>Для более наглядной информации вы можете использовать буклеты:</w:t>
      </w:r>
    </w:p>
    <w:p w:rsidR="004168E6" w:rsidRPr="004168E6" w:rsidRDefault="004168E6" w:rsidP="004168E6">
      <w:pPr>
        <w:shd w:val="clear" w:color="auto" w:fill="FFFFFF"/>
        <w:spacing w:after="0" w:line="288" w:lineRule="atLeast"/>
        <w:rPr>
          <w:rFonts w:ascii="Lato" w:eastAsia="Times New Roman" w:hAnsi="Lato" w:cs="Tahoma"/>
          <w:color w:val="646464"/>
          <w:sz w:val="24"/>
          <w:szCs w:val="24"/>
          <w:lang w:eastAsia="ru-RU"/>
        </w:rPr>
      </w:pPr>
      <w:hyperlink r:id="rId34" w:tooltip="" w:history="1">
        <w:r w:rsidRPr="004168E6">
          <w:rPr>
            <w:rFonts w:ascii="Tahoma" w:eastAsia="Times New Roman" w:hAnsi="Tahoma" w:cs="Tahoma"/>
            <w:color w:val="879921"/>
            <w:sz w:val="21"/>
            <w:szCs w:val="21"/>
            <w:u w:val="single"/>
            <w:lang w:eastAsia="ru-RU"/>
          </w:rPr>
          <w:t>Буклет 1</w:t>
        </w:r>
      </w:hyperlink>
    </w:p>
    <w:p w:rsidR="004168E6" w:rsidRPr="004168E6" w:rsidRDefault="004168E6" w:rsidP="004168E6">
      <w:pPr>
        <w:shd w:val="clear" w:color="auto" w:fill="FFFFFF"/>
        <w:spacing w:after="0" w:line="288" w:lineRule="atLeast"/>
        <w:rPr>
          <w:rFonts w:ascii="Lato" w:eastAsia="Times New Roman" w:hAnsi="Lato" w:cs="Tahoma"/>
          <w:color w:val="646464"/>
          <w:sz w:val="24"/>
          <w:szCs w:val="24"/>
          <w:lang w:eastAsia="ru-RU"/>
        </w:rPr>
      </w:pPr>
      <w:hyperlink r:id="rId35" w:tooltip="" w:history="1">
        <w:r w:rsidRPr="004168E6">
          <w:rPr>
            <w:rFonts w:ascii="Tahoma" w:eastAsia="Times New Roman" w:hAnsi="Tahoma" w:cs="Tahoma"/>
            <w:color w:val="879921"/>
            <w:sz w:val="21"/>
            <w:szCs w:val="21"/>
            <w:u w:val="single"/>
            <w:lang w:eastAsia="ru-RU"/>
          </w:rPr>
          <w:t>Буклет 2</w:t>
        </w:r>
      </w:hyperlink>
    </w:p>
    <w:p w:rsidR="004168E6" w:rsidRPr="004168E6" w:rsidRDefault="004168E6" w:rsidP="004168E6">
      <w:pPr>
        <w:shd w:val="clear" w:color="auto" w:fill="FFFFFF"/>
        <w:spacing w:after="0" w:line="288" w:lineRule="atLeast"/>
        <w:rPr>
          <w:rFonts w:ascii="Lato" w:eastAsia="Times New Roman" w:hAnsi="Lato" w:cs="Tahoma"/>
          <w:color w:val="646464"/>
          <w:sz w:val="24"/>
          <w:szCs w:val="24"/>
          <w:lang w:eastAsia="ru-RU"/>
        </w:rPr>
      </w:pPr>
      <w:r w:rsidRPr="004168E6">
        <w:rPr>
          <w:rFonts w:ascii="Lato" w:eastAsia="Times New Roman" w:hAnsi="Lato" w:cs="Tahoma"/>
          <w:b/>
          <w:bCs/>
          <w:color w:val="0000FF"/>
          <w:sz w:val="28"/>
          <w:szCs w:val="28"/>
          <w:lang w:eastAsia="ru-RU"/>
        </w:rPr>
        <w:t xml:space="preserve">Если у Вас еще остались вопросы, вы можете найти ответы </w:t>
      </w:r>
      <w:proofErr w:type="gramStart"/>
      <w:r w:rsidRPr="004168E6">
        <w:rPr>
          <w:rFonts w:ascii="Lato" w:eastAsia="Times New Roman" w:hAnsi="Lato" w:cs="Tahoma"/>
          <w:b/>
          <w:bCs/>
          <w:color w:val="0000FF"/>
          <w:sz w:val="28"/>
          <w:szCs w:val="28"/>
          <w:lang w:eastAsia="ru-RU"/>
        </w:rPr>
        <w:t>на</w:t>
      </w:r>
      <w:proofErr w:type="gramEnd"/>
      <w:r w:rsidRPr="004168E6">
        <w:rPr>
          <w:rFonts w:ascii="Lato" w:eastAsia="Times New Roman" w:hAnsi="Lato" w:cs="Tahoma"/>
          <w:b/>
          <w:bCs/>
          <w:color w:val="0000FF"/>
          <w:sz w:val="28"/>
          <w:szCs w:val="28"/>
          <w:lang w:eastAsia="ru-RU"/>
        </w:rPr>
        <w:t xml:space="preserve"> самые частые </w:t>
      </w:r>
      <w:hyperlink r:id="rId36" w:history="1">
        <w:r w:rsidRPr="004168E6">
          <w:rPr>
            <w:rFonts w:ascii="Tahoma" w:eastAsia="Times New Roman" w:hAnsi="Tahoma" w:cs="Tahoma"/>
            <w:color w:val="879921"/>
            <w:sz w:val="21"/>
            <w:szCs w:val="21"/>
            <w:u w:val="single"/>
            <w:lang w:eastAsia="ru-RU"/>
          </w:rPr>
          <w:t>здесь.</w:t>
        </w:r>
      </w:hyperlink>
    </w:p>
    <w:p w:rsidR="004168E6" w:rsidRPr="004168E6" w:rsidRDefault="004168E6" w:rsidP="004168E6">
      <w:pPr>
        <w:shd w:val="clear" w:color="auto" w:fill="FFFFFF"/>
        <w:spacing w:line="288" w:lineRule="atLeast"/>
        <w:rPr>
          <w:rFonts w:ascii="Lato" w:eastAsia="Times New Roman" w:hAnsi="Lato" w:cs="Tahoma"/>
          <w:color w:val="646464"/>
          <w:sz w:val="24"/>
          <w:szCs w:val="24"/>
          <w:lang w:eastAsia="ru-RU"/>
        </w:rPr>
      </w:pPr>
      <w:r w:rsidRPr="004168E6">
        <w:rPr>
          <w:rFonts w:ascii="Lato" w:eastAsia="Times New Roman" w:hAnsi="Lato" w:cs="Tahoma"/>
          <w:b/>
          <w:bCs/>
          <w:color w:val="FF0000"/>
          <w:sz w:val="28"/>
          <w:szCs w:val="28"/>
          <w:lang w:eastAsia="ru-RU"/>
        </w:rPr>
        <w:t xml:space="preserve">Помните, на портале </w:t>
      </w:r>
      <w:proofErr w:type="spellStart"/>
      <w:r w:rsidRPr="004168E6">
        <w:rPr>
          <w:rFonts w:ascii="Lato" w:eastAsia="Times New Roman" w:hAnsi="Lato" w:cs="Tahoma"/>
          <w:b/>
          <w:bCs/>
          <w:color w:val="FF0000"/>
          <w:sz w:val="28"/>
          <w:szCs w:val="28"/>
          <w:lang w:eastAsia="ru-RU"/>
        </w:rPr>
        <w:t>Госусуг</w:t>
      </w:r>
      <w:proofErr w:type="spellEnd"/>
      <w:r w:rsidRPr="004168E6">
        <w:rPr>
          <w:rFonts w:ascii="Lato" w:eastAsia="Times New Roman" w:hAnsi="Lato" w:cs="Tahoma"/>
          <w:b/>
          <w:bCs/>
          <w:color w:val="FF0000"/>
          <w:sz w:val="28"/>
          <w:szCs w:val="28"/>
          <w:lang w:eastAsia="ru-RU"/>
        </w:rPr>
        <w:t xml:space="preserve"> Ваши персональные данные надежно защищены!</w:t>
      </w:r>
    </w:p>
    <w:p w:rsidR="00BB10FA" w:rsidRDefault="00BB10FA">
      <w:bookmarkStart w:id="0" w:name="_GoBack"/>
      <w:bookmarkEnd w:id="0"/>
    </w:p>
    <w:sectPr w:rsidR="00BB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ncho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6293"/>
    <w:multiLevelType w:val="multilevel"/>
    <w:tmpl w:val="CD96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82E8F"/>
    <w:multiLevelType w:val="multilevel"/>
    <w:tmpl w:val="C590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A2088"/>
    <w:multiLevelType w:val="multilevel"/>
    <w:tmpl w:val="8C28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5B"/>
    <w:rsid w:val="004168E6"/>
    <w:rsid w:val="00BB10FA"/>
    <w:rsid w:val="00C1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8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836141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37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91;&#1095;&#1077;&#1077;&#1082;56.&#1088;&#1092;/wp-content/uploads/2017/04/plakat-1.png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xn--56-mlcaz7av6a.xn--p1ai/wp-content/uploads/2017/04/kak_ja_poluchil_zagran_za_mesjac.docx" TargetMode="External"/><Relationship Id="rId26" Type="http://schemas.openxmlformats.org/officeDocument/2006/relationships/hyperlink" Target="https://www.gosuslugi.ru/1099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xn--56-mlcaz7av6a.xn--p1ai/wp-content/uploads/2017/04/transportnyj_nalog.docx" TargetMode="External"/><Relationship Id="rId34" Type="http://schemas.openxmlformats.org/officeDocument/2006/relationships/hyperlink" Target="http://xn--56-mlcaz7av6a.xn--p1ai/wp-content/uploads/2017/04/buklet-2.jp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://minsvyaz.ru/ru/events/34322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http://xn--56-mlcaz7av6a.xn--p1ai/wp-content/uploads/2017/04/nalog_na_imushhestvo.docx" TargetMode="External"/><Relationship Id="rId29" Type="http://schemas.openxmlformats.org/officeDocument/2006/relationships/hyperlink" Target="http://&#1088;&#1091;&#1095;&#1077;&#1077;&#1082;56.&#1088;&#1092;/wp-content/uploads/2017/04/e_uslugi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8;&#1091;&#1095;&#1077;&#1077;&#1082;56.&#1088;&#1092;/wp-content/uploads/2017/04/gosuslugi.png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://&#1088;&#1091;&#1095;&#1077;&#1077;&#1082;56.&#1088;&#1092;/wp-content/uploads/2017/04/zapis_v_sadik.jpg" TargetMode="External"/><Relationship Id="rId32" Type="http://schemas.openxmlformats.org/officeDocument/2006/relationships/image" Target="media/image6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xn--56-mlcaz7av6a.xn--p1ai/wp-content/uploads/2017/04/dolgi-o_kotorykh_vy_ne_znaete.docx" TargetMode="External"/><Relationship Id="rId28" Type="http://schemas.openxmlformats.org/officeDocument/2006/relationships/hyperlink" Target="http://www.gosuslugi.ru/" TargetMode="External"/><Relationship Id="rId36" Type="http://schemas.openxmlformats.org/officeDocument/2006/relationships/hyperlink" Target="https://www.gosuslugi.ru/help/faq/popular" TargetMode="External"/><Relationship Id="rId10" Type="http://schemas.openxmlformats.org/officeDocument/2006/relationships/hyperlink" Target="http://xn--56-mlcaz7av6a.xn--p1ai/wp-content/uploads/2017/04/5_sovetov_tem-komu_len_zanimatsja_dokumentami.docx" TargetMode="External"/><Relationship Id="rId19" Type="http://schemas.openxmlformats.org/officeDocument/2006/relationships/hyperlink" Target="http://xn--56-mlcaz7av6a.xn--p1ai/wp-content/uploads/2017/04/kak_ne_prosrochit_shtraf_gibdd.docx" TargetMode="External"/><Relationship Id="rId31" Type="http://schemas.openxmlformats.org/officeDocument/2006/relationships/hyperlink" Target="http://&#1088;&#1091;&#1095;&#1077;&#1077;&#1082;56.&#1088;&#1092;/wp-content/uploads/2017/04/GU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&#1088;&#1091;&#1095;&#1077;&#1077;&#1082;56.&#1088;&#1092;/wp-content/uploads/2017/04/registratsiya-na-portale.jpg" TargetMode="External"/><Relationship Id="rId22" Type="http://schemas.openxmlformats.org/officeDocument/2006/relationships/hyperlink" Target="http://xn--56-mlcaz7av6a.xn--p1ai/wp-content/uploads/2017/04/voditelskie_prava.docx" TargetMode="External"/><Relationship Id="rId27" Type="http://schemas.openxmlformats.org/officeDocument/2006/relationships/hyperlink" Target="https://beta.gosuslugi.ru/10999/3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://xn--56-mlcaz7av6a.xn--p1ai/wp-content/uploads/2017/04/bukle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</Words>
  <Characters>8183</Characters>
  <Application>Microsoft Office Word</Application>
  <DocSecurity>0</DocSecurity>
  <Lines>68</Lines>
  <Paragraphs>19</Paragraphs>
  <ScaleCrop>false</ScaleCrop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Izbnet</dc:creator>
  <cp:keywords/>
  <dc:description/>
  <cp:lastModifiedBy>Izbnet</cp:lastModifiedBy>
  <cp:revision>3</cp:revision>
  <dcterms:created xsi:type="dcterms:W3CDTF">2019-02-06T12:23:00Z</dcterms:created>
  <dcterms:modified xsi:type="dcterms:W3CDTF">2019-02-06T12:24:00Z</dcterms:modified>
</cp:coreProperties>
</file>