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D9" w:rsidRPr="004739D9" w:rsidRDefault="00E03D29" w:rsidP="004739D9">
      <w:pPr>
        <w:pStyle w:val="a4"/>
        <w:jc w:val="right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F:\положени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я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9D9" w:rsidRPr="004739D9">
        <w:rPr>
          <w:sz w:val="56"/>
          <w:szCs w:val="56"/>
        </w:rPr>
        <w:br w:type="page"/>
      </w:r>
    </w:p>
    <w:p w:rsidR="00912949" w:rsidRDefault="00912949" w:rsidP="0091294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912949" w:rsidRDefault="00912949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912949" w:rsidRP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2949" w:rsidRDefault="003F254B" w:rsidP="00912949">
      <w:pPr>
        <w:spacing w:before="280" w:after="150"/>
        <w:jc w:val="both"/>
        <w:rPr>
          <w:rFonts w:eastAsia="SimSun" w:cs="Mangal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Прием детей в государственное </w:t>
      </w:r>
      <w:r w:rsidR="00912949">
        <w:rPr>
          <w:sz w:val="28"/>
          <w:szCs w:val="28"/>
        </w:rPr>
        <w:t xml:space="preserve"> бюджетное дошкольное образов</w:t>
      </w:r>
      <w:r>
        <w:rPr>
          <w:sz w:val="28"/>
          <w:szCs w:val="28"/>
        </w:rPr>
        <w:t>ательное учреждение Республики Дагестан «Республиканский детский сад №1» далее (ГБДОУ РД «РДС №1»</w:t>
      </w:r>
      <w:r w:rsidR="00912949">
        <w:rPr>
          <w:sz w:val="28"/>
          <w:szCs w:val="28"/>
        </w:rPr>
        <w:t xml:space="preserve">) осуществляется в </w:t>
      </w: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соответствии с Уставом </w:t>
      </w:r>
      <w:r>
        <w:rPr>
          <w:sz w:val="28"/>
          <w:szCs w:val="28"/>
        </w:rPr>
        <w:t>ГБДОУ РД «РДС №1»</w:t>
      </w:r>
      <w:r w:rsidR="00912949">
        <w:rPr>
          <w:rFonts w:eastAsia="SimSun" w:cs="Mangal"/>
          <w:kern w:val="2"/>
          <w:sz w:val="28"/>
          <w:szCs w:val="28"/>
          <w:lang w:eastAsia="zh-CN" w:bidi="hi-IN"/>
        </w:rPr>
        <w:t>, Гражданским кодексом, Семейным кодексом, Законом Российской Федерации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организациях СанПиН 2.4.1.3049-13 и</w:t>
      </w:r>
      <w:r>
        <w:rPr>
          <w:rFonts w:eastAsia="SimSun" w:cs="Mangal"/>
          <w:kern w:val="2"/>
          <w:sz w:val="28"/>
          <w:szCs w:val="28"/>
          <w:lang w:eastAsia="zh-CN" w:bidi="hi-IN"/>
        </w:rPr>
        <w:t xml:space="preserve"> другими локальными актами </w:t>
      </w:r>
      <w:r>
        <w:rPr>
          <w:sz w:val="28"/>
          <w:szCs w:val="28"/>
        </w:rPr>
        <w:t>ГБДОУ</w:t>
      </w:r>
      <w:proofErr w:type="gramEnd"/>
      <w:r>
        <w:rPr>
          <w:sz w:val="28"/>
          <w:szCs w:val="28"/>
        </w:rPr>
        <w:t xml:space="preserve"> РД «РДС №1»</w:t>
      </w:r>
      <w:r w:rsidR="00912949">
        <w:rPr>
          <w:rFonts w:eastAsia="SimSun" w:cs="Mangal"/>
          <w:kern w:val="2"/>
          <w:sz w:val="28"/>
          <w:szCs w:val="28"/>
          <w:lang w:eastAsia="zh-CN" w:bidi="hi-IN"/>
        </w:rPr>
        <w:t>.</w:t>
      </w:r>
    </w:p>
    <w:p w:rsidR="00912949" w:rsidRDefault="00912949" w:rsidP="00912949">
      <w:pPr>
        <w:pStyle w:val="a4"/>
        <w:rPr>
          <w:rFonts w:ascii="Times New Roman" w:hAnsi="Times New Roman"/>
          <w:sz w:val="28"/>
          <w:szCs w:val="28"/>
        </w:rPr>
      </w:pPr>
    </w:p>
    <w:p w:rsidR="00912949" w:rsidRDefault="00912949" w:rsidP="00912949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Правила приняты с целью обеспечения реализации прав ребенка на общедоступное, бесплатное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образование </w:t>
      </w: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дошкольного образования.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2949" w:rsidRDefault="00912949" w:rsidP="00912949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принципами организации приема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ДОУ являются: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Защита интересов обучающихся;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912949" w:rsidRP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2949" w:rsidRDefault="00912949" w:rsidP="00912949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программы.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2949" w:rsidRDefault="00912949" w:rsidP="00912949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Правила приема обучающихся в Учреждение закрепляется в Уставе образовательного Учреждения,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образования».</w:t>
      </w:r>
    </w:p>
    <w:p w:rsidR="00912949" w:rsidRDefault="00912949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949" w:rsidRDefault="00912949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ОРГАНИЗАЦИЯ ПРИЁМА </w:t>
      </w:r>
      <w:r w:rsidR="00E73F04">
        <w:rPr>
          <w:b/>
          <w:sz w:val="28"/>
          <w:szCs w:val="28"/>
        </w:rPr>
        <w:t xml:space="preserve">(ЗАЧИСЛЕНИЯ) </w:t>
      </w:r>
      <w:proofErr w:type="gramStart"/>
      <w:r w:rsidR="00E73F04">
        <w:rPr>
          <w:b/>
          <w:sz w:val="28"/>
          <w:szCs w:val="28"/>
        </w:rPr>
        <w:t>ОБУЧАЮЩИХСЯ</w:t>
      </w:r>
      <w:proofErr w:type="gramEnd"/>
      <w:r w:rsidR="00E73F04">
        <w:rPr>
          <w:b/>
          <w:sz w:val="28"/>
          <w:szCs w:val="28"/>
        </w:rPr>
        <w:t xml:space="preserve"> В ГБДОУ РД «РДС №1»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В Учреждение </w:t>
      </w:r>
      <w:r w:rsidR="00E73F04">
        <w:rPr>
          <w:rFonts w:ascii="Times New Roman" w:hAnsi="Times New Roman"/>
          <w:sz w:val="28"/>
          <w:szCs w:val="28"/>
        </w:rPr>
        <w:t>принимаются дети в возрасте от 2</w:t>
      </w:r>
      <w:r>
        <w:rPr>
          <w:rFonts w:ascii="Times New Roman" w:hAnsi="Times New Roman"/>
          <w:sz w:val="28"/>
          <w:szCs w:val="28"/>
        </w:rPr>
        <w:t xml:space="preserve"> до 7 лет. </w:t>
      </w:r>
    </w:p>
    <w:p w:rsidR="00912949" w:rsidRDefault="00290013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При приёме в </w:t>
      </w:r>
      <w:r w:rsidR="00912949">
        <w:rPr>
          <w:rFonts w:ascii="Times New Roman" w:hAnsi="Times New Roman"/>
          <w:sz w:val="28"/>
          <w:szCs w:val="28"/>
        </w:rPr>
        <w:t>ДОУ и зачислении в группу учитывается возраст ребёнка на начало учебного года.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Первая младшая группа  - с двух лет до трех лет</w:t>
      </w:r>
    </w:p>
    <w:p w:rsidR="00E73F04" w:rsidRDefault="00E73F04" w:rsidP="00E73F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Вторая младшая группа – от трех лет до четырех лет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Средняя группа – от четырех лет до пяти лет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Старшая группа – от пяти лет до шести лет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Подготовительная к школе группа – от шести лет до семи лет</w:t>
      </w:r>
    </w:p>
    <w:p w:rsidR="00912949" w:rsidRDefault="00912949" w:rsidP="009129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2949" w:rsidRDefault="00912949" w:rsidP="0091294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0013">
        <w:rPr>
          <w:rFonts w:ascii="Times New Roman" w:hAnsi="Times New Roman"/>
          <w:sz w:val="28"/>
          <w:szCs w:val="28"/>
        </w:rPr>
        <w:t xml:space="preserve">.3. Обучающиеся принимаются в </w:t>
      </w:r>
      <w:r>
        <w:rPr>
          <w:rFonts w:ascii="Times New Roman" w:hAnsi="Times New Roman"/>
          <w:sz w:val="28"/>
          <w:szCs w:val="28"/>
        </w:rPr>
        <w:t>ДОУ в течение всего календарного года по мере освобождения в нем мест или создания новых мест.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Приём детей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осуществляется по средствам электронной очереди: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электронного комплектования ДОУ руководитель учреждения издает приказ о зачислении ребенка на основании: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письменного заявления родителей (законных пред</w:t>
      </w:r>
      <w:r w:rsidR="00290013">
        <w:rPr>
          <w:rFonts w:ascii="Times New Roman" w:hAnsi="Times New Roman"/>
          <w:sz w:val="28"/>
          <w:szCs w:val="28"/>
        </w:rPr>
        <w:t xml:space="preserve">ставителей) на имя заведующей  </w:t>
      </w:r>
      <w:r>
        <w:rPr>
          <w:rFonts w:ascii="Times New Roman" w:hAnsi="Times New Roman"/>
          <w:sz w:val="28"/>
          <w:szCs w:val="28"/>
        </w:rPr>
        <w:t>ДОУ с указанием адреса проживания ребенка и  его родителей (законных представителей).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прилагаются: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медицинское заключение;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родитель (законный представитель) предъявляет: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подтверждение льготы (при наличии) (прописаны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образования»).</w:t>
      </w:r>
    </w:p>
    <w:p w:rsidR="00912949" w:rsidRDefault="00912949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Родители (законные представители), предоставившие в образовательное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912949" w:rsidRDefault="00E73F04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proofErr w:type="gramStart"/>
      <w:r>
        <w:rPr>
          <w:rFonts w:ascii="Times New Roman" w:hAnsi="Times New Roman"/>
          <w:sz w:val="28"/>
          <w:szCs w:val="28"/>
        </w:rPr>
        <w:t>При приём</w:t>
      </w:r>
      <w:r w:rsidR="00290013">
        <w:rPr>
          <w:rFonts w:ascii="Times New Roman" w:hAnsi="Times New Roman"/>
          <w:sz w:val="28"/>
          <w:szCs w:val="28"/>
        </w:rPr>
        <w:t xml:space="preserve">е ребёнка в </w:t>
      </w:r>
      <w:r w:rsidR="00912949">
        <w:rPr>
          <w:rFonts w:ascii="Times New Roman" w:hAnsi="Times New Roman"/>
          <w:sz w:val="28"/>
          <w:szCs w:val="28"/>
        </w:rPr>
        <w:t>ДОУ на обучение по образовательным программам дошкольного образования межд</w:t>
      </w:r>
      <w:r w:rsidR="00290013">
        <w:rPr>
          <w:rFonts w:ascii="Times New Roman" w:hAnsi="Times New Roman"/>
          <w:sz w:val="28"/>
          <w:szCs w:val="28"/>
        </w:rPr>
        <w:t xml:space="preserve">у </w:t>
      </w:r>
      <w:r w:rsidR="00912949">
        <w:rPr>
          <w:rFonts w:ascii="Times New Roman" w:hAnsi="Times New Roman"/>
          <w:sz w:val="28"/>
          <w:szCs w:val="28"/>
        </w:rPr>
        <w:t>ДОУ и родителями (законными представителями) в обязательном порядке заключается договор в двух экземплярах,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организации.</w:t>
      </w:r>
      <w:proofErr w:type="gramEnd"/>
    </w:p>
    <w:p w:rsidR="00912949" w:rsidRDefault="00290013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2.9. При приеме детей в </w:t>
      </w:r>
      <w:r w:rsidR="00912949">
        <w:rPr>
          <w:rFonts w:ascii="Times New Roman" w:hAnsi="Times New Roman"/>
          <w:sz w:val="28"/>
          <w:szCs w:val="28"/>
        </w:rPr>
        <w:t xml:space="preserve">ДОУ обязательной является процедура ознакомления  родителей (законных представителей) с Уставом Учреждения,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образовательной деятельности. </w:t>
      </w:r>
    </w:p>
    <w:p w:rsidR="00912949" w:rsidRDefault="00E73F04" w:rsidP="00912949">
      <w:pPr>
        <w:pStyle w:val="a4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912949">
        <w:rPr>
          <w:rFonts w:ascii="Times New Roman" w:hAnsi="Times New Roman"/>
          <w:sz w:val="28"/>
          <w:szCs w:val="28"/>
        </w:rPr>
        <w:t>.На каждого воспитанника Учреждения формируется личное дело.</w:t>
      </w:r>
    </w:p>
    <w:p w:rsidR="00912949" w:rsidRDefault="00912949" w:rsidP="00912949">
      <w:pPr>
        <w:pStyle w:val="a4"/>
        <w:rPr>
          <w:rFonts w:ascii="Times New Roman" w:hAnsi="Times New Roman"/>
          <w:sz w:val="28"/>
          <w:szCs w:val="28"/>
        </w:rPr>
      </w:pPr>
    </w:p>
    <w:p w:rsidR="00912949" w:rsidRDefault="00912949" w:rsidP="00912949">
      <w:pPr>
        <w:pStyle w:val="a4"/>
        <w:rPr>
          <w:rFonts w:ascii="Times New Roman" w:hAnsi="Times New Roman"/>
          <w:sz w:val="28"/>
          <w:szCs w:val="28"/>
        </w:rPr>
      </w:pPr>
    </w:p>
    <w:p w:rsidR="00912949" w:rsidRDefault="00912949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ПЕРЕВОДА</w:t>
      </w:r>
    </w:p>
    <w:p w:rsidR="00912949" w:rsidRDefault="00912949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3.1. Перевод обучающихся групп осуществляется:</w:t>
      </w:r>
    </w:p>
    <w:p w:rsidR="00912949" w:rsidRDefault="00912949" w:rsidP="009129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заведующей по средствам электронного портала.</w:t>
      </w:r>
    </w:p>
    <w:p w:rsidR="00912949" w:rsidRDefault="00912949" w:rsidP="009129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заведующей.</w:t>
      </w:r>
    </w:p>
    <w:p w:rsidR="00912949" w:rsidRDefault="00912949" w:rsidP="009129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3.2. Перевод обучающихся в группы компенсирующей направленности осуществляется только с согласия родителей (законных представителей) на основании заключения ПМПК.</w:t>
      </w:r>
    </w:p>
    <w:p w:rsidR="00912949" w:rsidRDefault="00E00DA0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12949">
        <w:rPr>
          <w:b/>
          <w:sz w:val="28"/>
          <w:szCs w:val="28"/>
        </w:rPr>
        <w:t>. ПОРЯДОК ОТЧИСЛЕНИЯ</w:t>
      </w:r>
    </w:p>
    <w:p w:rsidR="00912949" w:rsidRDefault="00912949" w:rsidP="009129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12949" w:rsidRDefault="00E00DA0" w:rsidP="009129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49">
        <w:rPr>
          <w:sz w:val="28"/>
          <w:szCs w:val="28"/>
        </w:rPr>
        <w:t xml:space="preserve">.1. </w:t>
      </w:r>
      <w:proofErr w:type="gramStart"/>
      <w:r w:rsidR="00912949">
        <w:rPr>
          <w:sz w:val="28"/>
          <w:szCs w:val="28"/>
        </w:rPr>
        <w:t>Отчисле</w:t>
      </w:r>
      <w:r w:rsidR="00E73F04">
        <w:rPr>
          <w:sz w:val="28"/>
          <w:szCs w:val="28"/>
        </w:rPr>
        <w:t>ние обучающегося из ГБ</w:t>
      </w:r>
      <w:r w:rsidR="00912949">
        <w:rPr>
          <w:sz w:val="28"/>
          <w:szCs w:val="28"/>
        </w:rPr>
        <w:t>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заведующей, на исключение обучающегося из списочного состава ДОУ с отметкой в книге учета движения обучающихся.</w:t>
      </w:r>
      <w:proofErr w:type="gramEnd"/>
    </w:p>
    <w:p w:rsidR="00912949" w:rsidRDefault="00E00DA0" w:rsidP="009129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49">
        <w:rPr>
          <w:sz w:val="28"/>
          <w:szCs w:val="28"/>
        </w:rPr>
        <w:t xml:space="preserve">.2. Договор с родителями (законными представителями) </w:t>
      </w:r>
      <w:proofErr w:type="gramStart"/>
      <w:r w:rsidR="00912949">
        <w:rPr>
          <w:sz w:val="28"/>
          <w:szCs w:val="28"/>
        </w:rPr>
        <w:t>обучающегося</w:t>
      </w:r>
      <w:proofErr w:type="gramEnd"/>
      <w:r w:rsidR="00912949">
        <w:rPr>
          <w:sz w:val="28"/>
          <w:szCs w:val="28"/>
        </w:rPr>
        <w:t xml:space="preserve"> может быть расторгнут:</w:t>
      </w:r>
    </w:p>
    <w:p w:rsidR="00912949" w:rsidRDefault="00912949" w:rsidP="009129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8904FE" w:rsidRDefault="00912949" w:rsidP="00912949">
      <w:r>
        <w:rPr>
          <w:sz w:val="28"/>
          <w:szCs w:val="28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</w:t>
      </w:r>
      <w:r w:rsidR="00290013">
        <w:rPr>
          <w:sz w:val="28"/>
          <w:szCs w:val="28"/>
        </w:rPr>
        <w:t>.</w:t>
      </w:r>
      <w:bookmarkStart w:id="0" w:name="_GoBack"/>
      <w:bookmarkEnd w:id="0"/>
    </w:p>
    <w:sectPr w:rsidR="0089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E7" w:rsidRDefault="00552EE7" w:rsidP="004739D9">
      <w:r>
        <w:separator/>
      </w:r>
    </w:p>
  </w:endnote>
  <w:endnote w:type="continuationSeparator" w:id="0">
    <w:p w:rsidR="00552EE7" w:rsidRDefault="00552EE7" w:rsidP="0047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E7" w:rsidRDefault="00552EE7" w:rsidP="004739D9">
      <w:r>
        <w:separator/>
      </w:r>
    </w:p>
  </w:footnote>
  <w:footnote w:type="continuationSeparator" w:id="0">
    <w:p w:rsidR="00552EE7" w:rsidRDefault="00552EE7" w:rsidP="0047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68C"/>
    <w:multiLevelType w:val="multilevel"/>
    <w:tmpl w:val="3B8CD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C0C22A2"/>
    <w:multiLevelType w:val="multilevel"/>
    <w:tmpl w:val="9A6220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F3"/>
    <w:rsid w:val="00290013"/>
    <w:rsid w:val="003F254B"/>
    <w:rsid w:val="004739D9"/>
    <w:rsid w:val="00552EE7"/>
    <w:rsid w:val="00706FEC"/>
    <w:rsid w:val="008904FE"/>
    <w:rsid w:val="008B29EF"/>
    <w:rsid w:val="00912949"/>
    <w:rsid w:val="009563FC"/>
    <w:rsid w:val="009D61F3"/>
    <w:rsid w:val="00E00DA0"/>
    <w:rsid w:val="00E03D29"/>
    <w:rsid w:val="00E73F04"/>
    <w:rsid w:val="00E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1294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129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12949"/>
  </w:style>
  <w:style w:type="paragraph" w:styleId="a5">
    <w:name w:val="header"/>
    <w:basedOn w:val="a"/>
    <w:link w:val="a6"/>
    <w:uiPriority w:val="99"/>
    <w:unhideWhenUsed/>
    <w:rsid w:val="00473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3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2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1294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129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12949"/>
  </w:style>
  <w:style w:type="paragraph" w:styleId="a5">
    <w:name w:val="header"/>
    <w:basedOn w:val="a"/>
    <w:link w:val="a6"/>
    <w:uiPriority w:val="99"/>
    <w:unhideWhenUsed/>
    <w:rsid w:val="00473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3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2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11</cp:revision>
  <cp:lastPrinted>2018-12-10T09:37:00Z</cp:lastPrinted>
  <dcterms:created xsi:type="dcterms:W3CDTF">2018-12-06T09:36:00Z</dcterms:created>
  <dcterms:modified xsi:type="dcterms:W3CDTF">2019-02-06T12:30:00Z</dcterms:modified>
</cp:coreProperties>
</file>